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C416" w14:textId="65012139" w:rsidR="00654511" w:rsidRDefault="00654511" w:rsidP="00654511">
      <w:pPr>
        <w:rPr>
          <w:b/>
          <w:bCs/>
        </w:rPr>
      </w:pPr>
      <w:r w:rsidRPr="00F54FDD">
        <w:rPr>
          <w:b/>
          <w:bCs/>
        </w:rPr>
        <w:t xml:space="preserve">Chapter </w:t>
      </w:r>
      <w:r w:rsidR="00C92217">
        <w:rPr>
          <w:b/>
          <w:bCs/>
        </w:rPr>
        <w:t>6</w:t>
      </w:r>
      <w:r w:rsidRPr="00F54FDD">
        <w:rPr>
          <w:b/>
          <w:bCs/>
        </w:rPr>
        <w:t xml:space="preserve">. </w:t>
      </w:r>
      <w:r w:rsidR="0064706D">
        <w:rPr>
          <w:b/>
          <w:bCs/>
        </w:rPr>
        <w:t>Reality-Based Learning Concepts</w:t>
      </w:r>
      <w:r w:rsidR="006D143C">
        <w:rPr>
          <w:b/>
          <w:bCs/>
        </w:rPr>
        <w:t xml:space="preserve"> for the Emergence Age</w:t>
      </w:r>
      <w:r w:rsidR="00312E10">
        <w:rPr>
          <w:b/>
          <w:bCs/>
        </w:rPr>
        <w:br/>
      </w:r>
    </w:p>
    <w:p w14:paraId="62F612E6" w14:textId="5EA8F8F6" w:rsidR="00312E10" w:rsidRDefault="00312E10" w:rsidP="00312E10">
      <w:pPr>
        <w:jc w:val="center"/>
        <w:rPr>
          <w:b/>
          <w:bCs/>
        </w:rPr>
      </w:pPr>
      <w:r>
        <w:rPr>
          <w:b/>
          <w:bCs/>
        </w:rPr>
        <w:t>Table of Contents</w:t>
      </w:r>
    </w:p>
    <w:p w14:paraId="4233A3EA" w14:textId="36092754" w:rsidR="00B459DD" w:rsidRDefault="00B459DD" w:rsidP="00B459DD">
      <w:pPr>
        <w:jc w:val="center"/>
        <w:rPr>
          <w:b/>
          <w:bCs/>
        </w:rPr>
      </w:pPr>
      <w:r>
        <w:rPr>
          <w:b/>
          <w:bCs/>
        </w:rPr>
        <w:t>Part A. The Role of Your Personal Journal</w:t>
      </w:r>
    </w:p>
    <w:p w14:paraId="657F4C07" w14:textId="467BDE2E" w:rsidR="004E15AA" w:rsidRPr="004E15AA" w:rsidRDefault="00312E10" w:rsidP="00DC2775">
      <w:pPr>
        <w:rPr>
          <w:rFonts w:cs="Arial"/>
        </w:rPr>
      </w:pPr>
      <w:r>
        <w:t>Secti</w:t>
      </w:r>
      <w:r w:rsidR="001D7FB3">
        <w:t>on 1. The Importance of a Personal Journal</w:t>
      </w:r>
      <w:r w:rsidR="00DC2775">
        <w:br/>
      </w:r>
      <w:r w:rsidR="004E15AA" w:rsidRPr="004E15AA">
        <w:t>Section 2. Recommended Personal Journal Contents</w:t>
      </w:r>
      <w:r w:rsidR="004E15AA" w:rsidRPr="004E15AA">
        <w:br/>
      </w:r>
    </w:p>
    <w:p w14:paraId="237F4B7A" w14:textId="77777777" w:rsidR="004E15AA" w:rsidRPr="009B1130" w:rsidRDefault="004E15AA" w:rsidP="00654511"/>
    <w:p w14:paraId="5C8AD0AA" w14:textId="5B946E04" w:rsidR="00520D78" w:rsidRDefault="009B1130" w:rsidP="0087367D">
      <w:pPr>
        <w:jc w:val="center"/>
        <w:rPr>
          <w:b/>
          <w:bCs/>
        </w:rPr>
      </w:pPr>
      <w:r>
        <w:rPr>
          <w:b/>
          <w:bCs/>
        </w:rPr>
        <w:t xml:space="preserve">Part </w:t>
      </w:r>
      <w:r w:rsidR="00072172">
        <w:rPr>
          <w:b/>
          <w:bCs/>
        </w:rPr>
        <w:t>B</w:t>
      </w:r>
      <w:r>
        <w:rPr>
          <w:b/>
          <w:bCs/>
        </w:rPr>
        <w:t xml:space="preserve">. </w:t>
      </w:r>
      <w:r w:rsidR="00851996">
        <w:rPr>
          <w:b/>
          <w:bCs/>
        </w:rPr>
        <w:t xml:space="preserve">Key </w:t>
      </w:r>
      <w:r w:rsidR="004427B1">
        <w:rPr>
          <w:b/>
          <w:bCs/>
        </w:rPr>
        <w:t>Reality-Based Concepts</w:t>
      </w:r>
    </w:p>
    <w:p w14:paraId="308A912E" w14:textId="77777777" w:rsidR="00BC6676" w:rsidRPr="000B2809" w:rsidRDefault="00BC6676" w:rsidP="00BC6676">
      <w:pPr>
        <w:rPr>
          <w:rFonts w:cs="Arial"/>
        </w:rPr>
      </w:pPr>
      <w:r w:rsidRPr="000B2809">
        <w:rPr>
          <w:rFonts w:ascii="Arial" w:hAnsi="Arial" w:cs="Arial"/>
        </w:rPr>
        <w:t>Section 3. The Role of Mankind’s Inner Revolution</w:t>
      </w:r>
      <w:r>
        <w:rPr>
          <w:rFonts w:ascii="Arial" w:hAnsi="Arial" w:cs="Arial"/>
        </w:rPr>
        <w:br/>
      </w:r>
      <w:r w:rsidRPr="000B2809">
        <w:rPr>
          <w:rFonts w:ascii="Arial" w:hAnsi="Arial" w:cs="Arial"/>
        </w:rPr>
        <w:t>Section 4. Why Free Will Is Important</w:t>
      </w:r>
      <w:r>
        <w:rPr>
          <w:rFonts w:ascii="Arial" w:hAnsi="Arial" w:cs="Arial"/>
        </w:rPr>
        <w:br/>
      </w:r>
      <w:r w:rsidRPr="000B2809">
        <w:rPr>
          <w:rFonts w:cs="Arial"/>
        </w:rPr>
        <w:t>Section 5. Free Will and The Role of Neuroscience</w:t>
      </w:r>
      <w:r>
        <w:rPr>
          <w:rFonts w:cs="Arial"/>
        </w:rPr>
        <w:br/>
      </w:r>
      <w:r w:rsidRPr="000B2809">
        <w:rPr>
          <w:rFonts w:cs="Arial"/>
        </w:rPr>
        <w:t>Section 6. Doubting Reality Constructed from Our Senses</w:t>
      </w:r>
      <w:r>
        <w:rPr>
          <w:rFonts w:cs="Arial"/>
        </w:rPr>
        <w:br/>
      </w:r>
      <w:r w:rsidRPr="000B2809">
        <w:rPr>
          <w:rFonts w:cs="Arial"/>
        </w:rPr>
        <w:t>Section 7. Reality Constructed During Childhood</w:t>
      </w:r>
      <w:r>
        <w:rPr>
          <w:rFonts w:cs="Arial"/>
        </w:rPr>
        <w:br/>
      </w:r>
      <w:r w:rsidRPr="000B2809">
        <w:rPr>
          <w:rFonts w:cs="Arial"/>
        </w:rPr>
        <w:t>Section 8. How Our Daily Experiences Determine Who We Are</w:t>
      </w:r>
    </w:p>
    <w:p w14:paraId="5D9188E5" w14:textId="5B1D511D" w:rsidR="00E763B4" w:rsidRPr="00F54FDD" w:rsidRDefault="00E763B4" w:rsidP="0087367D">
      <w:pPr>
        <w:jc w:val="center"/>
        <w:rPr>
          <w:b/>
          <w:bCs/>
        </w:rPr>
      </w:pPr>
      <w:r>
        <w:rPr>
          <w:b/>
          <w:bCs/>
        </w:rPr>
        <w:t xml:space="preserve">Part </w:t>
      </w:r>
      <w:r w:rsidR="0001772D">
        <w:rPr>
          <w:b/>
          <w:bCs/>
        </w:rPr>
        <w:t>C</w:t>
      </w:r>
      <w:r>
        <w:rPr>
          <w:b/>
          <w:bCs/>
        </w:rPr>
        <w:t>. Motivation Issues</w:t>
      </w:r>
    </w:p>
    <w:p w14:paraId="78F5AD13" w14:textId="77777777" w:rsidR="0017778C" w:rsidRPr="002D6DE2" w:rsidRDefault="0017778C" w:rsidP="0017778C">
      <w:pPr>
        <w:spacing w:after="145" w:line="240" w:lineRule="auto"/>
        <w:ind w:right="58"/>
        <w:rPr>
          <w:rFonts w:ascii="Arial" w:hAnsi="Arial" w:cs="Arial"/>
        </w:rPr>
      </w:pPr>
      <w:r w:rsidRPr="002D6DE2">
        <w:rPr>
          <w:rFonts w:cs="Arial"/>
        </w:rPr>
        <w:t>Section 9. Our Constructed Reality and the Laws of the Universe</w:t>
      </w:r>
      <w:r>
        <w:rPr>
          <w:rFonts w:cs="Arial"/>
        </w:rPr>
        <w:br/>
      </w:r>
      <w:r w:rsidRPr="002D6DE2">
        <w:rPr>
          <w:rFonts w:cs="Arial"/>
        </w:rPr>
        <w:t>Section 10. Impact of Not Recognizing the Laws of the Universe</w:t>
      </w:r>
      <w:r>
        <w:rPr>
          <w:rFonts w:cs="Arial"/>
        </w:rPr>
        <w:br/>
      </w:r>
      <w:r w:rsidRPr="002D6DE2">
        <w:rPr>
          <w:rFonts w:cs="Arial"/>
        </w:rPr>
        <w:t>Section 11. How Recognizing These Laws Expands Human Freedom</w:t>
      </w:r>
      <w:r>
        <w:rPr>
          <w:rFonts w:cs="Arial"/>
        </w:rPr>
        <w:br/>
      </w:r>
      <w:r w:rsidRPr="002D6DE2">
        <w:rPr>
          <w:rFonts w:cs="Arial"/>
        </w:rPr>
        <w:t>Section 12. How Our Reality and Environment Provide Unconscious Experiences</w:t>
      </w:r>
      <w:r>
        <w:rPr>
          <w:rFonts w:cs="Arial"/>
        </w:rPr>
        <w:br/>
      </w:r>
      <w:r w:rsidRPr="002D6DE2">
        <w:rPr>
          <w:rFonts w:ascii="Arial" w:hAnsi="Arial" w:cs="Arial"/>
        </w:rPr>
        <w:t>Section 13. The Mutual Impact Between Ourselves and the Environment</w:t>
      </w:r>
      <w:r>
        <w:rPr>
          <w:rFonts w:ascii="Arial" w:hAnsi="Arial" w:cs="Arial"/>
        </w:rPr>
        <w:br/>
      </w:r>
      <w:r w:rsidRPr="002D6DE2">
        <w:rPr>
          <w:rFonts w:ascii="Arial" w:hAnsi="Arial" w:cs="Arial"/>
        </w:rPr>
        <w:t>Section 14. Impact of an Unhealthy Environment on Governmental Effectiveness</w:t>
      </w:r>
      <w:r>
        <w:rPr>
          <w:rFonts w:ascii="Arial" w:hAnsi="Arial" w:cs="Arial"/>
        </w:rPr>
        <w:br/>
      </w:r>
      <w:r w:rsidRPr="002D6DE2">
        <w:rPr>
          <w:rFonts w:ascii="Arial" w:hAnsi="Arial" w:cs="Arial"/>
        </w:rPr>
        <w:t>Section 15. Changing Ourselves for the Benefit of Ourselves and Society</w:t>
      </w:r>
      <w:r>
        <w:rPr>
          <w:rFonts w:ascii="Arial" w:hAnsi="Arial" w:cs="Arial"/>
        </w:rPr>
        <w:br/>
      </w:r>
      <w:r w:rsidRPr="002D6DE2">
        <w:rPr>
          <w:rFonts w:ascii="Arial" w:hAnsi="Arial" w:cs="Arial"/>
        </w:rPr>
        <w:t>Section 16. Why We Accept Our Environment As It Is</w:t>
      </w:r>
      <w:r>
        <w:rPr>
          <w:rFonts w:ascii="Arial" w:hAnsi="Arial" w:cs="Arial"/>
        </w:rPr>
        <w:br/>
      </w:r>
      <w:r w:rsidRPr="002D6DE2">
        <w:rPr>
          <w:rFonts w:ascii="Arial" w:hAnsi="Arial" w:cs="Arial"/>
        </w:rPr>
        <w:t xml:space="preserve">Section 17. The Motivation for Large Groups of People to Seek Change </w:t>
      </w:r>
      <w:r>
        <w:rPr>
          <w:rFonts w:ascii="Arial" w:hAnsi="Arial" w:cs="Arial"/>
        </w:rPr>
        <w:br/>
      </w:r>
      <w:r w:rsidRPr="002D6DE2">
        <w:rPr>
          <w:rFonts w:ascii="Arial" w:hAnsi="Arial" w:cs="Arial"/>
        </w:rPr>
        <w:t>Section 18. Motivation From Being Unprepared for the Emergence Age</w:t>
      </w:r>
      <w:r>
        <w:rPr>
          <w:rFonts w:ascii="Arial" w:hAnsi="Arial" w:cs="Arial"/>
        </w:rPr>
        <w:br/>
      </w:r>
      <w:r w:rsidRPr="002D6DE2">
        <w:rPr>
          <w:rFonts w:ascii="Arial" w:hAnsi="Arial" w:cs="Arial"/>
        </w:rPr>
        <w:t>Section 19. Why Inner Revolution Must Occur at Scale</w:t>
      </w:r>
      <w:r>
        <w:rPr>
          <w:rFonts w:ascii="Arial" w:hAnsi="Arial" w:cs="Arial"/>
        </w:rPr>
        <w:br/>
      </w:r>
      <w:r w:rsidRPr="002D6DE2">
        <w:rPr>
          <w:rFonts w:ascii="Arial" w:hAnsi="Arial" w:cs="Arial"/>
        </w:rPr>
        <w:t>Section 20. Distinguishing People Living in Actuality and Reality</w:t>
      </w:r>
    </w:p>
    <w:p w14:paraId="03FDB555" w14:textId="77777777" w:rsidR="0017778C" w:rsidRPr="002D6DE2" w:rsidRDefault="0017778C" w:rsidP="0017778C"/>
    <w:p w14:paraId="7C799B49" w14:textId="51330713" w:rsidR="00193E0E" w:rsidRPr="00193E0E" w:rsidRDefault="00193E0E" w:rsidP="00193E0E">
      <w:pPr>
        <w:spacing w:after="145" w:line="240" w:lineRule="auto"/>
        <w:ind w:right="58"/>
        <w:rPr>
          <w:rFonts w:ascii="Arial" w:hAnsi="Arial" w:cs="Arial"/>
        </w:rPr>
      </w:pPr>
    </w:p>
    <w:p w14:paraId="72186CA4" w14:textId="60472BB7" w:rsidR="00193E0E" w:rsidRPr="002033ED" w:rsidRDefault="00193E0E" w:rsidP="00193E0E">
      <w:pPr>
        <w:spacing w:after="145" w:line="240" w:lineRule="auto"/>
        <w:ind w:right="58"/>
        <w:rPr>
          <w:rFonts w:ascii="Arial" w:hAnsi="Arial" w:cs="Arial"/>
          <w:b/>
          <w:bCs/>
        </w:rPr>
      </w:pPr>
    </w:p>
    <w:p w14:paraId="1BA3551D" w14:textId="2E0CC704" w:rsidR="00C038B2" w:rsidRPr="00C038B2" w:rsidRDefault="00C038B2" w:rsidP="00C038B2">
      <w:pPr>
        <w:spacing w:after="145" w:line="240" w:lineRule="auto"/>
        <w:ind w:right="58"/>
        <w:rPr>
          <w:rFonts w:ascii="Arial" w:hAnsi="Arial" w:cs="Arial"/>
        </w:rPr>
      </w:pPr>
      <w:r w:rsidRPr="00C038B2">
        <w:rPr>
          <w:rFonts w:ascii="Arial" w:hAnsi="Arial" w:cs="Arial"/>
        </w:rPr>
        <w:t xml:space="preserve"> </w:t>
      </w:r>
    </w:p>
    <w:p w14:paraId="0420AC12" w14:textId="6404E8F7" w:rsidR="009E1BB5" w:rsidRPr="00C038B2" w:rsidRDefault="009E1BB5" w:rsidP="009E1BB5">
      <w:pPr>
        <w:spacing w:after="145" w:line="240" w:lineRule="auto"/>
        <w:ind w:right="58"/>
        <w:rPr>
          <w:rFonts w:ascii="Arial" w:hAnsi="Arial" w:cs="Arial"/>
        </w:rPr>
      </w:pPr>
    </w:p>
    <w:p w14:paraId="4CEF0EA0" w14:textId="7475E7EE" w:rsidR="00092ED0" w:rsidRPr="007D206E" w:rsidRDefault="00092ED0" w:rsidP="00092ED0">
      <w:pPr>
        <w:spacing w:after="145" w:line="240" w:lineRule="auto"/>
        <w:ind w:right="58"/>
        <w:rPr>
          <w:rFonts w:ascii="Arial" w:hAnsi="Arial" w:cs="Arial"/>
          <w:b/>
          <w:bCs/>
        </w:rPr>
      </w:pPr>
    </w:p>
    <w:p w14:paraId="474C22FE" w14:textId="2DEB53AD" w:rsidR="00E44629" w:rsidRDefault="002A1240" w:rsidP="002A1240">
      <w:pPr>
        <w:rPr>
          <w:b/>
          <w:bCs/>
        </w:rPr>
      </w:pPr>
      <w:r w:rsidRPr="00F54FDD">
        <w:rPr>
          <w:b/>
          <w:bCs/>
        </w:rPr>
        <w:lastRenderedPageBreak/>
        <w:t xml:space="preserve">Chapter </w:t>
      </w:r>
      <w:r w:rsidR="00C92217">
        <w:rPr>
          <w:b/>
          <w:bCs/>
        </w:rPr>
        <w:t>6</w:t>
      </w:r>
      <w:r w:rsidRPr="00F54FDD">
        <w:rPr>
          <w:b/>
          <w:bCs/>
        </w:rPr>
        <w:t>. The Concept</w:t>
      </w:r>
      <w:r w:rsidR="002F1FD7">
        <w:rPr>
          <w:b/>
          <w:bCs/>
        </w:rPr>
        <w:t xml:space="preserve"> of </w:t>
      </w:r>
      <w:r w:rsidRPr="00F54FDD">
        <w:rPr>
          <w:b/>
          <w:bCs/>
        </w:rPr>
        <w:t>Reality-Based Learning</w:t>
      </w:r>
    </w:p>
    <w:p w14:paraId="1BA541C2" w14:textId="6F993160" w:rsidR="00E44629" w:rsidRDefault="00E44629" w:rsidP="00E44629">
      <w:pPr>
        <w:jc w:val="center"/>
        <w:rPr>
          <w:b/>
          <w:bCs/>
        </w:rPr>
      </w:pPr>
      <w:r>
        <w:rPr>
          <w:b/>
          <w:bCs/>
        </w:rPr>
        <w:t xml:space="preserve">Part A. </w:t>
      </w:r>
      <w:r w:rsidR="009B1387">
        <w:rPr>
          <w:b/>
          <w:bCs/>
        </w:rPr>
        <w:t xml:space="preserve">The Role of </w:t>
      </w:r>
      <w:r w:rsidR="006A3917">
        <w:rPr>
          <w:b/>
          <w:bCs/>
        </w:rPr>
        <w:t>Your Personal Journal</w:t>
      </w:r>
    </w:p>
    <w:p w14:paraId="21DC6468" w14:textId="77777777" w:rsidR="009D46D7" w:rsidRPr="00056E65" w:rsidRDefault="009D46D7" w:rsidP="009D46D7">
      <w:pPr>
        <w:rPr>
          <w:b/>
          <w:bCs/>
        </w:rPr>
      </w:pPr>
      <w:r w:rsidRPr="00056E65">
        <w:rPr>
          <w:b/>
          <w:bCs/>
        </w:rPr>
        <w:t>Section 1. The Importance of a Personal Journal</w:t>
      </w:r>
    </w:p>
    <w:p w14:paraId="2E41C3A3" w14:textId="77777777" w:rsidR="005967D5" w:rsidRDefault="005967D5" w:rsidP="005967D5">
      <w:pPr>
        <w:spacing w:line="240" w:lineRule="auto"/>
        <w:rPr>
          <w:rFonts w:cs="Arial"/>
        </w:rPr>
      </w:pPr>
      <w:r w:rsidRPr="00B54847">
        <w:rPr>
          <w:rFonts w:cs="Arial"/>
        </w:rPr>
        <w:t>A Personal Journal is essential to Reality</w:t>
      </w:r>
      <w:r w:rsidRPr="00B54847">
        <w:rPr>
          <w:rFonts w:cs="Arial"/>
        </w:rPr>
        <w:noBreakHyphen/>
        <w:t>Based Learning because it</w:t>
      </w:r>
      <w:r>
        <w:rPr>
          <w:rFonts w:cs="Arial"/>
        </w:rPr>
        <w:t xml:space="preserve"> provides raw information</w:t>
      </w:r>
      <w:r w:rsidRPr="00B54847">
        <w:rPr>
          <w:rFonts w:cs="Arial"/>
        </w:rPr>
        <w:t xml:space="preserve"> </w:t>
      </w:r>
      <w:r>
        <w:rPr>
          <w:rFonts w:cs="Arial"/>
        </w:rPr>
        <w:t>that can be</w:t>
      </w:r>
      <w:r w:rsidRPr="00B54847">
        <w:rPr>
          <w:rFonts w:cs="Arial"/>
        </w:rPr>
        <w:t xml:space="preserve"> transformed into usable insight. </w:t>
      </w:r>
    </w:p>
    <w:p w14:paraId="2BFB12D1" w14:textId="77777777" w:rsidR="005967D5" w:rsidRDefault="005967D5" w:rsidP="005967D5">
      <w:pPr>
        <w:spacing w:line="240" w:lineRule="auto"/>
        <w:rPr>
          <w:rFonts w:cs="Arial"/>
        </w:rPr>
      </w:pPr>
      <w:r>
        <w:rPr>
          <w:rFonts w:cs="Arial"/>
        </w:rPr>
        <w:t>Retraining our brain using the Reality-Based Learning Technique (RBLT)</w:t>
      </w:r>
      <w:r w:rsidRPr="00B54847">
        <w:rPr>
          <w:rFonts w:cs="Arial"/>
        </w:rPr>
        <w:t xml:space="preserve"> is built on self</w:t>
      </w:r>
      <w:r w:rsidRPr="00B54847">
        <w:rPr>
          <w:rFonts w:cs="Arial"/>
        </w:rPr>
        <w:noBreakHyphen/>
        <w:t>organization</w:t>
      </w:r>
      <w:r>
        <w:rPr>
          <w:rFonts w:cs="Arial"/>
        </w:rPr>
        <w:t>,</w:t>
      </w:r>
      <w:r w:rsidRPr="00B54847">
        <w:rPr>
          <w:rFonts w:cs="Arial"/>
        </w:rPr>
        <w:t xml:space="preserve"> repeated observations, emotional reflections, and </w:t>
      </w:r>
      <w:r>
        <w:rPr>
          <w:rFonts w:cs="Arial"/>
        </w:rPr>
        <w:t>self-</w:t>
      </w:r>
      <w:r w:rsidRPr="00B54847">
        <w:rPr>
          <w:rFonts w:cs="Arial"/>
        </w:rPr>
        <w:t>identity discoveries</w:t>
      </w:r>
      <w:r>
        <w:rPr>
          <w:rFonts w:cs="Arial"/>
        </w:rPr>
        <w:t xml:space="preserve">. Often, these observations, reflections, and discoveries can be </w:t>
      </w:r>
      <w:r w:rsidRPr="00B54847">
        <w:rPr>
          <w:rFonts w:cs="Arial"/>
        </w:rPr>
        <w:t>arrange</w:t>
      </w:r>
      <w:r>
        <w:rPr>
          <w:rFonts w:cs="Arial"/>
        </w:rPr>
        <w:t xml:space="preserve">d to reveal repetitive </w:t>
      </w:r>
      <w:r w:rsidRPr="00B54847">
        <w:rPr>
          <w:rFonts w:cs="Arial"/>
        </w:rPr>
        <w:t>patterns</w:t>
      </w:r>
      <w:r>
        <w:rPr>
          <w:rFonts w:cs="Arial"/>
        </w:rPr>
        <w:t xml:space="preserve"> of behavior</w:t>
      </w:r>
      <w:r w:rsidRPr="00B54847">
        <w:rPr>
          <w:rFonts w:cs="Arial"/>
        </w:rPr>
        <w:t xml:space="preserve">. </w:t>
      </w:r>
    </w:p>
    <w:p w14:paraId="5A0DA428" w14:textId="77777777" w:rsidR="005967D5" w:rsidRPr="00B54847" w:rsidRDefault="005967D5" w:rsidP="005967D5">
      <w:pPr>
        <w:spacing w:line="240" w:lineRule="auto"/>
        <w:rPr>
          <w:rFonts w:cs="Arial"/>
        </w:rPr>
      </w:pPr>
      <w:r w:rsidRPr="00B54847">
        <w:rPr>
          <w:rFonts w:cs="Arial"/>
        </w:rPr>
        <w:t xml:space="preserve">A journal provides </w:t>
      </w:r>
      <w:r>
        <w:rPr>
          <w:rFonts w:cs="Arial"/>
        </w:rPr>
        <w:t>an invaluable storage tool documenting, organizing, analyzing our experiences</w:t>
      </w:r>
      <w:r w:rsidRPr="00B54847">
        <w:rPr>
          <w:rFonts w:cs="Arial"/>
        </w:rPr>
        <w:t xml:space="preserve">. Without </w:t>
      </w:r>
      <w:r>
        <w:rPr>
          <w:rFonts w:cs="Arial"/>
        </w:rPr>
        <w:t>such organization, our</w:t>
      </w:r>
      <w:r w:rsidRPr="00B54847">
        <w:rPr>
          <w:rFonts w:cs="Arial"/>
        </w:rPr>
        <w:t xml:space="preserve"> experiences remain scattered, unexamined, and vulnerable to entropy — the natural drift toward forgetting, distortion, and emotional noise. Writing anchors reality. It slows the mind enough for emergence to happen</w:t>
      </w:r>
      <w:r>
        <w:rPr>
          <w:rFonts w:cs="Arial"/>
        </w:rPr>
        <w:t xml:space="preserve"> in the form of</w:t>
      </w:r>
      <w:r w:rsidRPr="00B54847">
        <w:rPr>
          <w:rFonts w:cs="Arial"/>
        </w:rPr>
        <w:t xml:space="preserve"> new </w:t>
      </w:r>
      <w:r>
        <w:rPr>
          <w:rFonts w:cs="Arial"/>
        </w:rPr>
        <w:t xml:space="preserve">insights, </w:t>
      </w:r>
      <w:r w:rsidRPr="00B54847">
        <w:rPr>
          <w:rFonts w:cs="Arial"/>
        </w:rPr>
        <w:t>interpretations, new connections, and new understandings arise that were not visible in the moment itself.</w:t>
      </w:r>
    </w:p>
    <w:p w14:paraId="585F7044" w14:textId="77777777" w:rsidR="005967D5" w:rsidRPr="00B54847" w:rsidRDefault="005967D5" w:rsidP="005967D5">
      <w:pPr>
        <w:spacing w:line="240" w:lineRule="auto"/>
        <w:rPr>
          <w:rFonts w:cs="Arial"/>
        </w:rPr>
      </w:pPr>
      <w:r w:rsidRPr="00B54847">
        <w:rPr>
          <w:rFonts w:cs="Arial"/>
        </w:rPr>
        <w:t xml:space="preserve">A journal also strengthens curiosity, which is the engine of all learning. When you record a situation, a reaction, or a pattern, you naturally begin asking questions: </w:t>
      </w:r>
      <w:r w:rsidRPr="00B54847">
        <w:rPr>
          <w:rFonts w:cs="Arial"/>
          <w:i/>
          <w:iCs/>
        </w:rPr>
        <w:t>Why did I respond that way? What belief was operating? What emotion was triggered? What does this reveal about my identity?</w:t>
      </w:r>
      <w:r w:rsidRPr="00B54847">
        <w:rPr>
          <w:rFonts w:cs="Arial"/>
        </w:rPr>
        <w:t xml:space="preserve"> These questions pull you deeper into the architecture of your own mind. Over time, the journal becomes a map of your development — a record of how your thinking, emotions, identity, and behavior evolve as you move from actuality toward reality.</w:t>
      </w:r>
    </w:p>
    <w:p w14:paraId="6062C375" w14:textId="77777777" w:rsidR="005967D5" w:rsidRPr="00704AED" w:rsidRDefault="005967D5" w:rsidP="005967D5">
      <w:pPr>
        <w:spacing w:line="240" w:lineRule="auto"/>
        <w:rPr>
          <w:rFonts w:cs="Arial"/>
        </w:rPr>
      </w:pPr>
      <w:r>
        <w:rPr>
          <w:rFonts w:cs="Arial"/>
        </w:rPr>
        <w:t xml:space="preserve">Thus, a Persona </w:t>
      </w:r>
      <w:r w:rsidRPr="00704AED">
        <w:rPr>
          <w:rFonts w:cs="Arial"/>
        </w:rPr>
        <w:t>Journal is not a</w:t>
      </w:r>
      <w:r>
        <w:rPr>
          <w:rFonts w:cs="Arial"/>
        </w:rPr>
        <w:t xml:space="preserve"> simple</w:t>
      </w:r>
      <w:r w:rsidRPr="00704AED">
        <w:rPr>
          <w:rFonts w:cs="Arial"/>
        </w:rPr>
        <w:t xml:space="preserve"> record of events — it is a record of </w:t>
      </w:r>
      <w:r>
        <w:rPr>
          <w:rFonts w:cs="Arial"/>
        </w:rPr>
        <w:t xml:space="preserve">your </w:t>
      </w:r>
      <w:r w:rsidRPr="00704AED">
        <w:rPr>
          <w:rFonts w:cs="Arial"/>
          <w:i/>
          <w:iCs/>
        </w:rPr>
        <w:t>inner evolution</w:t>
      </w:r>
      <w:r w:rsidRPr="00704AED">
        <w:rPr>
          <w:rFonts w:cs="Arial"/>
        </w:rPr>
        <w:t>. It is the practice of documenting the architecture of one’s mind as it changes over time. A journal becomes the mirror through which individuals observe their thoughts, emotions, habits, interpretations, and identity patterns with increasing clarity</w:t>
      </w:r>
      <w:r>
        <w:rPr>
          <w:rFonts w:cs="Arial"/>
        </w:rPr>
        <w:t>.</w:t>
      </w:r>
    </w:p>
    <w:p w14:paraId="47F148C7" w14:textId="27238C3E" w:rsidR="005967D5" w:rsidRPr="00704AED" w:rsidRDefault="005967D5" w:rsidP="005967D5">
      <w:pPr>
        <w:spacing w:line="240" w:lineRule="auto"/>
        <w:rPr>
          <w:rFonts w:cs="Arial"/>
          <w:b/>
          <w:bCs/>
        </w:rPr>
      </w:pPr>
      <w:r w:rsidRPr="00704AED">
        <w:rPr>
          <w:rFonts w:cs="Arial"/>
          <w:b/>
          <w:bCs/>
        </w:rPr>
        <w:t xml:space="preserve">The philosophy of journal writing rests on </w:t>
      </w:r>
      <w:r w:rsidR="00B15DBB">
        <w:rPr>
          <w:rFonts w:cs="Arial"/>
          <w:b/>
          <w:bCs/>
        </w:rPr>
        <w:t>the following</w:t>
      </w:r>
      <w:r w:rsidRPr="00704AED">
        <w:rPr>
          <w:rFonts w:cs="Arial"/>
          <w:b/>
          <w:bCs/>
        </w:rPr>
        <w:t xml:space="preserve"> principles:</w:t>
      </w:r>
    </w:p>
    <w:p w14:paraId="0E81DC01" w14:textId="77777777" w:rsidR="005967D5" w:rsidRPr="00704AED" w:rsidRDefault="005967D5" w:rsidP="005967D5">
      <w:pPr>
        <w:spacing w:line="240" w:lineRule="auto"/>
        <w:rPr>
          <w:rFonts w:cs="Arial"/>
          <w:b/>
          <w:bCs/>
        </w:rPr>
      </w:pPr>
      <w:r w:rsidRPr="00704AED">
        <w:rPr>
          <w:rFonts w:cs="Arial"/>
          <w:b/>
          <w:bCs/>
        </w:rPr>
        <w:t>1. Documentation Creates Awareness</w:t>
      </w:r>
    </w:p>
    <w:p w14:paraId="26E1C072" w14:textId="77777777" w:rsidR="005967D5" w:rsidRPr="00D538BC" w:rsidRDefault="005967D5" w:rsidP="005967D5">
      <w:pPr>
        <w:spacing w:line="240" w:lineRule="auto"/>
        <w:rPr>
          <w:rFonts w:cs="Arial"/>
        </w:rPr>
      </w:pPr>
      <w:r w:rsidRPr="00D538BC">
        <w:rPr>
          <w:rFonts w:cs="Arial"/>
        </w:rPr>
        <w:t>What remains undocumented remains unconscious. Writing forces the mind to slow down, observe itself, and articulate what normally passes unnoticed. This awareness is the first step in dissolving distortion, regulating emotion, and reconstructing identity.</w:t>
      </w:r>
    </w:p>
    <w:p w14:paraId="3DA0A417" w14:textId="77777777" w:rsidR="005967D5" w:rsidRPr="00704AED" w:rsidRDefault="005967D5" w:rsidP="005967D5">
      <w:pPr>
        <w:spacing w:line="240" w:lineRule="auto"/>
        <w:rPr>
          <w:rFonts w:cs="Arial"/>
          <w:b/>
          <w:bCs/>
        </w:rPr>
      </w:pPr>
      <w:r w:rsidRPr="00704AED">
        <w:rPr>
          <w:rFonts w:cs="Arial"/>
          <w:b/>
          <w:bCs/>
        </w:rPr>
        <w:t>2. Awareness Creates Choice</w:t>
      </w:r>
    </w:p>
    <w:p w14:paraId="56C3D58E" w14:textId="77777777" w:rsidR="005967D5" w:rsidRPr="00D538BC" w:rsidRDefault="005967D5" w:rsidP="005967D5">
      <w:pPr>
        <w:spacing w:line="240" w:lineRule="auto"/>
        <w:rPr>
          <w:rFonts w:cs="Arial"/>
        </w:rPr>
      </w:pPr>
      <w:r w:rsidRPr="00D538BC">
        <w:rPr>
          <w:rFonts w:cs="Arial"/>
        </w:rPr>
        <w:t xml:space="preserve">Once a pattern is documented, it becomes visible. Once visible, it becomes optional. Journal writing transforms habits from automatic reflexes into conscious choices. It allows individuals to see not only </w:t>
      </w:r>
      <w:r w:rsidRPr="00D538BC">
        <w:rPr>
          <w:rFonts w:cs="Arial"/>
          <w:i/>
          <w:iCs/>
        </w:rPr>
        <w:t>what</w:t>
      </w:r>
      <w:r w:rsidRPr="00D538BC">
        <w:rPr>
          <w:rFonts w:cs="Arial"/>
        </w:rPr>
        <w:t xml:space="preserve"> they do, but </w:t>
      </w:r>
      <w:r w:rsidRPr="00D538BC">
        <w:rPr>
          <w:rFonts w:cs="Arial"/>
          <w:i/>
          <w:iCs/>
        </w:rPr>
        <w:t>why</w:t>
      </w:r>
      <w:r w:rsidRPr="00D538BC">
        <w:rPr>
          <w:rFonts w:cs="Arial"/>
        </w:rPr>
        <w:t xml:space="preserve"> they do it, </w:t>
      </w:r>
      <w:r w:rsidRPr="00D538BC">
        <w:rPr>
          <w:rFonts w:cs="Arial"/>
          <w:i/>
          <w:iCs/>
        </w:rPr>
        <w:t>how long</w:t>
      </w:r>
      <w:r w:rsidRPr="00D538BC">
        <w:rPr>
          <w:rFonts w:cs="Arial"/>
        </w:rPr>
        <w:t xml:space="preserve"> they have done it, and </w:t>
      </w:r>
      <w:r w:rsidRPr="00D538BC">
        <w:rPr>
          <w:rFonts w:cs="Arial"/>
          <w:i/>
          <w:iCs/>
        </w:rPr>
        <w:t>what impact</w:t>
      </w:r>
      <w:r w:rsidRPr="00D538BC">
        <w:rPr>
          <w:rFonts w:cs="Arial"/>
        </w:rPr>
        <w:t xml:space="preserve"> it has had on their lives.</w:t>
      </w:r>
    </w:p>
    <w:p w14:paraId="31E48234" w14:textId="77777777" w:rsidR="005967D5" w:rsidRPr="00704AED" w:rsidRDefault="005967D5" w:rsidP="005967D5">
      <w:pPr>
        <w:spacing w:line="240" w:lineRule="auto"/>
        <w:rPr>
          <w:rFonts w:cs="Arial"/>
          <w:b/>
          <w:bCs/>
        </w:rPr>
      </w:pPr>
      <w:r w:rsidRPr="00704AED">
        <w:rPr>
          <w:rFonts w:cs="Arial"/>
          <w:b/>
          <w:bCs/>
        </w:rPr>
        <w:t>3. Choice Creates Transformati</w:t>
      </w:r>
      <w:r>
        <w:rPr>
          <w:rFonts w:cs="Arial"/>
          <w:b/>
          <w:bCs/>
        </w:rPr>
        <w:t>ve Information</w:t>
      </w:r>
    </w:p>
    <w:p w14:paraId="2663C1A9" w14:textId="77777777" w:rsidR="005967D5" w:rsidRPr="00D538BC" w:rsidRDefault="005967D5" w:rsidP="005967D5">
      <w:pPr>
        <w:spacing w:line="240" w:lineRule="auto"/>
        <w:rPr>
          <w:rFonts w:cs="Arial"/>
        </w:rPr>
      </w:pPr>
      <w:r w:rsidRPr="00D538BC">
        <w:rPr>
          <w:rFonts w:cs="Arial"/>
        </w:rPr>
        <w:lastRenderedPageBreak/>
        <w:t>A documented pattern can be revised. A revised pattern can be replaced. A replaced pattern becomes a new architecture of self.</w:t>
      </w:r>
    </w:p>
    <w:p w14:paraId="5C092FC8" w14:textId="77777777" w:rsidR="005967D5" w:rsidRDefault="005967D5" w:rsidP="005967D5">
      <w:pPr>
        <w:spacing w:line="240" w:lineRule="auto"/>
        <w:rPr>
          <w:rFonts w:cs="Arial"/>
          <w:b/>
          <w:bCs/>
        </w:rPr>
      </w:pPr>
      <w:r w:rsidRPr="00185578">
        <w:rPr>
          <w:rFonts w:cs="Arial"/>
          <w:b/>
          <w:bCs/>
        </w:rPr>
        <w:t>4. Transformative Information Creates Subgoals</w:t>
      </w:r>
    </w:p>
    <w:p w14:paraId="677AFF1E" w14:textId="77777777" w:rsidR="005967D5" w:rsidRDefault="005967D5" w:rsidP="005967D5">
      <w:pPr>
        <w:spacing w:line="240" w:lineRule="auto"/>
        <w:rPr>
          <w:rFonts w:cs="Arial"/>
        </w:rPr>
      </w:pPr>
      <w:r w:rsidRPr="00D538BC">
        <w:rPr>
          <w:rFonts w:cs="Arial"/>
        </w:rPr>
        <w:t>Journal writing is a developmental instrument.</w:t>
      </w:r>
      <w:r>
        <w:rPr>
          <w:rFonts w:cs="Arial"/>
        </w:rPr>
        <w:t xml:space="preserve"> It is an important source of subgoals for input to the Reality-Based Learning Technique used by </w:t>
      </w:r>
      <w:r w:rsidRPr="00D538BC">
        <w:rPr>
          <w:rFonts w:cs="Arial"/>
        </w:rPr>
        <w:t>the Self</w:t>
      </w:r>
      <w:r w:rsidRPr="00D538BC">
        <w:rPr>
          <w:rFonts w:cs="Arial"/>
        </w:rPr>
        <w:noBreakHyphen/>
        <w:t>Reinvention Process, the Universe</w:t>
      </w:r>
      <w:r w:rsidRPr="00D538BC">
        <w:rPr>
          <w:rFonts w:cs="Arial"/>
        </w:rPr>
        <w:noBreakHyphen/>
        <w:t>Alignment Process, and the Stewardship Process as they unfold inside the individual.</w:t>
      </w:r>
    </w:p>
    <w:p w14:paraId="749A1E94" w14:textId="77777777" w:rsidR="005967D5" w:rsidRPr="00185578" w:rsidRDefault="005967D5" w:rsidP="005967D5">
      <w:pPr>
        <w:spacing w:line="240" w:lineRule="auto"/>
        <w:rPr>
          <w:rFonts w:cs="Arial"/>
          <w:b/>
          <w:bCs/>
        </w:rPr>
      </w:pPr>
    </w:p>
    <w:p w14:paraId="5793F732" w14:textId="77777777" w:rsidR="005967D5" w:rsidRPr="00E30E4A" w:rsidRDefault="005967D5" w:rsidP="005967D5">
      <w:pPr>
        <w:spacing w:line="240" w:lineRule="auto"/>
        <w:rPr>
          <w:rFonts w:cs="Arial"/>
          <w:b/>
          <w:bCs/>
        </w:rPr>
      </w:pPr>
      <w:r w:rsidRPr="00E30E4A">
        <w:rPr>
          <w:b/>
          <w:bCs/>
        </w:rPr>
        <w:t>Section 2. Recommended Personal Journal Contents</w:t>
      </w:r>
      <w:r w:rsidRPr="00E30E4A">
        <w:rPr>
          <w:b/>
          <w:bCs/>
        </w:rPr>
        <w:br/>
      </w:r>
    </w:p>
    <w:p w14:paraId="627F1480" w14:textId="77777777" w:rsidR="005967D5" w:rsidRPr="00BF7395" w:rsidRDefault="005967D5" w:rsidP="005967D5">
      <w:pPr>
        <w:spacing w:line="240" w:lineRule="auto"/>
        <w:rPr>
          <w:rFonts w:cs="Arial"/>
        </w:rPr>
      </w:pPr>
      <w:r w:rsidRPr="00BF7395">
        <w:rPr>
          <w:rFonts w:cs="Arial"/>
        </w:rPr>
        <w:t>A Personal Journal is part of Reality</w:t>
      </w:r>
      <w:r w:rsidRPr="00BF7395">
        <w:rPr>
          <w:rFonts w:cs="Arial"/>
        </w:rPr>
        <w:noBreakHyphen/>
        <w:t xml:space="preserve">Based Learning because it captures the </w:t>
      </w:r>
      <w:r w:rsidRPr="00BF7395">
        <w:rPr>
          <w:rFonts w:cs="Arial"/>
          <w:b/>
          <w:bCs/>
        </w:rPr>
        <w:t>raw data of your inner life</w:t>
      </w:r>
      <w:r w:rsidRPr="00BF7395">
        <w:rPr>
          <w:rFonts w:cs="Arial"/>
        </w:rPr>
        <w:t xml:space="preserve"> — the thoughts, emotions, interpretations, reactions, and identity patterns that shape how you experience reality. To make the journal developmentally useful, it must contain specific types of data: the situation you encountered, the emotion it triggered, the interpretation you made, the belief or identity attachment involved, the behavior that followed, and any distortion or avoidance you noticed. This data becomes the evidence you use to understand how your mind is organizing itself.</w:t>
      </w:r>
    </w:p>
    <w:p w14:paraId="40425C73" w14:textId="77777777" w:rsidR="005967D5" w:rsidRPr="00BF7395" w:rsidRDefault="005967D5" w:rsidP="005967D5">
      <w:pPr>
        <w:spacing w:line="240" w:lineRule="auto"/>
        <w:rPr>
          <w:rFonts w:cs="Arial"/>
        </w:rPr>
      </w:pPr>
      <w:r w:rsidRPr="00BF7395">
        <w:rPr>
          <w:rFonts w:cs="Arial"/>
        </w:rPr>
        <w:t xml:space="preserve">Equally important is </w:t>
      </w:r>
      <w:r w:rsidRPr="00BF7395">
        <w:rPr>
          <w:rFonts w:cs="Arial"/>
          <w:b/>
          <w:bCs/>
        </w:rPr>
        <w:t>periodic review</w:t>
      </w:r>
      <w:r w:rsidRPr="00BF7395">
        <w:rPr>
          <w:rFonts w:cs="Arial"/>
        </w:rPr>
        <w:t>. Human experience is repetitive — we relive the same emotional reflexes, the same interpretations, the same identity protections, often without noticing. When you review your journal every week or month, you begin to see these repetitions clearly. Patterns that were invisible in daily life become obvious when viewed across multiple entries. This repetition is the key to Reality</w:t>
      </w:r>
      <w:r w:rsidRPr="00BF7395">
        <w:rPr>
          <w:rFonts w:cs="Arial"/>
        </w:rPr>
        <w:noBreakHyphen/>
        <w:t>Based Learning: it reveals the architecture of your thinking, the habits that drive your behavior, and the identity structures that need reconstruction. Over time, the journal becomes not just a record of experiences, but a map of your development.</w:t>
      </w:r>
    </w:p>
    <w:p w14:paraId="4CE17B79" w14:textId="77777777" w:rsidR="005967D5" w:rsidRDefault="005967D5" w:rsidP="005967D5">
      <w:pPr>
        <w:spacing w:line="240" w:lineRule="auto"/>
        <w:rPr>
          <w:rFonts w:cs="Arial"/>
          <w:b/>
          <w:bCs/>
        </w:rPr>
      </w:pPr>
    </w:p>
    <w:p w14:paraId="27E90CE5" w14:textId="77777777" w:rsidR="005967D5" w:rsidRPr="00887E17" w:rsidRDefault="005967D5" w:rsidP="005967D5">
      <w:pPr>
        <w:spacing w:line="240" w:lineRule="auto"/>
        <w:rPr>
          <w:rFonts w:cs="Arial"/>
        </w:rPr>
      </w:pPr>
      <w:r w:rsidRPr="00887E17">
        <w:rPr>
          <w:rFonts w:cs="Arial"/>
        </w:rPr>
        <w:t>I</w:t>
      </w:r>
      <w:r>
        <w:rPr>
          <w:rFonts w:cs="Arial"/>
        </w:rPr>
        <w:t>mages you may find useful during your application of Mankind’s Inner Revolution are presented in this section.</w:t>
      </w:r>
    </w:p>
    <w:p w14:paraId="152E0757" w14:textId="32A08310" w:rsidR="009D46D7" w:rsidRDefault="005967D5" w:rsidP="005967D5">
      <w:pPr>
        <w:rPr>
          <w:b/>
          <w:bCs/>
        </w:rPr>
      </w:pPr>
      <w:r>
        <w:rPr>
          <w:rFonts w:ascii="Arial" w:hAnsi="Arial" w:cs="Arial"/>
          <w:b/>
          <w:bCs/>
          <w:noProof/>
        </w:rPr>
        <w:lastRenderedPageBreak/>
        <w:drawing>
          <wp:inline distT="0" distB="0" distL="0" distR="0" wp14:anchorId="52D0C1EF" wp14:editId="2DACCA1A">
            <wp:extent cx="5950527" cy="4156364"/>
            <wp:effectExtent l="0" t="0" r="0" b="0"/>
            <wp:docPr id="808262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63890" name="Picture 14451638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59555" cy="4162670"/>
                    </a:xfrm>
                    <a:prstGeom prst="rect">
                      <a:avLst/>
                    </a:prstGeom>
                  </pic:spPr>
                </pic:pic>
              </a:graphicData>
            </a:graphic>
          </wp:inline>
        </w:drawing>
      </w:r>
    </w:p>
    <w:p w14:paraId="0F915B0B" w14:textId="4EE75499" w:rsidR="002A1240" w:rsidRPr="00F54FDD" w:rsidRDefault="002A1240" w:rsidP="002A1240">
      <w:pPr>
        <w:rPr>
          <w:b/>
          <w:bCs/>
        </w:rPr>
      </w:pPr>
      <w:r w:rsidRPr="00F54FDD">
        <w:rPr>
          <w:b/>
          <w:bCs/>
        </w:rPr>
        <w:t xml:space="preserve"> </w:t>
      </w:r>
    </w:p>
    <w:p w14:paraId="2743E8C6" w14:textId="77777777" w:rsidR="0087589B" w:rsidRDefault="006A0844" w:rsidP="0087589B">
      <w:pPr>
        <w:keepNext/>
      </w:pPr>
      <w:r>
        <w:rPr>
          <w:rFonts w:ascii="Arial" w:hAnsi="Arial" w:cs="Arial"/>
          <w:b/>
          <w:bCs/>
          <w:noProof/>
        </w:rPr>
        <w:lastRenderedPageBreak/>
        <w:drawing>
          <wp:inline distT="0" distB="0" distL="0" distR="0" wp14:anchorId="386B7407" wp14:editId="359A5A16">
            <wp:extent cx="3673642" cy="3673642"/>
            <wp:effectExtent l="0" t="0" r="3175" b="3175"/>
            <wp:docPr id="624416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16346" name="Picture 6244163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83335" cy="3683335"/>
                    </a:xfrm>
                    <a:prstGeom prst="rect">
                      <a:avLst/>
                    </a:prstGeom>
                  </pic:spPr>
                </pic:pic>
              </a:graphicData>
            </a:graphic>
          </wp:inline>
        </w:drawing>
      </w:r>
    </w:p>
    <w:p w14:paraId="799E3854" w14:textId="58BAE904" w:rsidR="00CE1F32" w:rsidRPr="0087589B" w:rsidRDefault="0087589B" w:rsidP="0087589B">
      <w:pPr>
        <w:pStyle w:val="Caption"/>
        <w:rPr>
          <w:rFonts w:ascii="Arial" w:hAnsi="Arial" w:cs="Arial"/>
          <w:b/>
          <w:bCs/>
          <w:sz w:val="24"/>
          <w:szCs w:val="24"/>
        </w:rPr>
      </w:pPr>
      <w:r w:rsidRPr="0087589B">
        <w:rPr>
          <w:b/>
          <w:bCs/>
          <w:sz w:val="24"/>
          <w:szCs w:val="24"/>
        </w:rPr>
        <w:t xml:space="preserve">Figure </w:t>
      </w:r>
      <w:r w:rsidRPr="0087589B">
        <w:rPr>
          <w:b/>
          <w:bCs/>
          <w:sz w:val="24"/>
          <w:szCs w:val="24"/>
        </w:rPr>
        <w:fldChar w:fldCharType="begin"/>
      </w:r>
      <w:r w:rsidRPr="0087589B">
        <w:rPr>
          <w:b/>
          <w:bCs/>
          <w:sz w:val="24"/>
          <w:szCs w:val="24"/>
        </w:rPr>
        <w:instrText xml:space="preserve"> SEQ Figure \* ARABIC </w:instrText>
      </w:r>
      <w:r w:rsidRPr="0087589B">
        <w:rPr>
          <w:b/>
          <w:bCs/>
          <w:sz w:val="24"/>
          <w:szCs w:val="24"/>
        </w:rPr>
        <w:fldChar w:fldCharType="separate"/>
      </w:r>
      <w:r w:rsidR="007F0386">
        <w:rPr>
          <w:b/>
          <w:bCs/>
          <w:noProof/>
          <w:sz w:val="24"/>
          <w:szCs w:val="24"/>
        </w:rPr>
        <w:t>1</w:t>
      </w:r>
      <w:r w:rsidRPr="0087589B">
        <w:rPr>
          <w:b/>
          <w:bCs/>
          <w:sz w:val="24"/>
          <w:szCs w:val="24"/>
        </w:rPr>
        <w:fldChar w:fldCharType="end"/>
      </w:r>
      <w:r w:rsidRPr="0087589B">
        <w:rPr>
          <w:b/>
          <w:bCs/>
          <w:sz w:val="24"/>
          <w:szCs w:val="24"/>
        </w:rPr>
        <w:t>.The Feelings Wheel</w:t>
      </w:r>
    </w:p>
    <w:p w14:paraId="2E344EAF" w14:textId="77777777" w:rsidR="00CE1F32" w:rsidRDefault="00CE1F32" w:rsidP="003207AD">
      <w:pPr>
        <w:rPr>
          <w:rFonts w:ascii="Arial" w:hAnsi="Arial" w:cs="Arial"/>
          <w:b/>
          <w:bCs/>
        </w:rPr>
      </w:pPr>
    </w:p>
    <w:p w14:paraId="5C071655" w14:textId="48F82987" w:rsidR="00CE1F32" w:rsidRPr="000D395F" w:rsidRDefault="007F0386" w:rsidP="000D395F">
      <w:pPr>
        <w:jc w:val="center"/>
        <w:rPr>
          <w:rFonts w:cs="Arial"/>
          <w:b/>
          <w:bCs/>
        </w:rPr>
      </w:pPr>
      <w:r w:rsidRPr="000D395F">
        <w:rPr>
          <w:rFonts w:cs="Arial"/>
          <w:b/>
          <w:bCs/>
        </w:rPr>
        <w:t>Part B.</w:t>
      </w:r>
      <w:r w:rsidR="000D395F" w:rsidRPr="000D395F">
        <w:rPr>
          <w:rFonts w:cs="Arial"/>
          <w:b/>
          <w:bCs/>
        </w:rPr>
        <w:t xml:space="preserve"> Key Reality-Based Concepts</w:t>
      </w:r>
    </w:p>
    <w:p w14:paraId="2A1DFF22" w14:textId="1FCBA63B" w:rsidR="00CE1F32" w:rsidRDefault="00811573" w:rsidP="003207AD">
      <w:pPr>
        <w:rPr>
          <w:rFonts w:ascii="Arial" w:hAnsi="Arial" w:cs="Arial"/>
          <w:b/>
          <w:bCs/>
        </w:rPr>
      </w:pPr>
      <w:r>
        <w:rPr>
          <w:rFonts w:ascii="Arial" w:hAnsi="Arial" w:cs="Arial"/>
          <w:b/>
          <w:bCs/>
        </w:rPr>
        <w:t xml:space="preserve">Section </w:t>
      </w:r>
      <w:r w:rsidR="00C1024D">
        <w:rPr>
          <w:rFonts w:ascii="Arial" w:hAnsi="Arial" w:cs="Arial"/>
          <w:b/>
          <w:bCs/>
        </w:rPr>
        <w:t>3</w:t>
      </w:r>
      <w:r>
        <w:rPr>
          <w:rFonts w:ascii="Arial" w:hAnsi="Arial" w:cs="Arial"/>
          <w:b/>
          <w:bCs/>
        </w:rPr>
        <w:t>. The Role of Mankind’s Inner Revolution</w:t>
      </w:r>
    </w:p>
    <w:p w14:paraId="4B0184F1" w14:textId="77777777" w:rsidR="00A12144" w:rsidRPr="00BC283B" w:rsidRDefault="00A12144" w:rsidP="00A12144">
      <w:pPr>
        <w:spacing w:after="145" w:line="240" w:lineRule="auto"/>
        <w:ind w:right="58"/>
        <w:rPr>
          <w:rFonts w:ascii="Arial" w:hAnsi="Arial" w:cs="Arial"/>
        </w:rPr>
      </w:pPr>
      <w:r w:rsidRPr="00BC283B">
        <w:rPr>
          <w:rFonts w:ascii="Arial" w:hAnsi="Arial" w:cs="Arial"/>
          <w:i/>
          <w:iCs/>
        </w:rPr>
        <w:t>Mankind’s Inner Revolution</w:t>
      </w:r>
      <w:r w:rsidRPr="00BC283B">
        <w:rPr>
          <w:rFonts w:ascii="Arial" w:hAnsi="Arial" w:cs="Arial"/>
        </w:rPr>
        <w:t xml:space="preserve"> exists to address a fundamental truth: humanity cannot meet the demands of the Emergence Age with the psychological architecture it inherited from the past. The book’s role is to reveal that our inner world — our constructed reality, emotional patterns, interpretive habits, and unconscious assumptions — is the primary determinant of who we become and how society functions. It argues that external change is impossible without internal change, and that the future of human freedom depends on a collective upgrade of the mind.</w:t>
      </w:r>
    </w:p>
    <w:p w14:paraId="1455E89F" w14:textId="77777777" w:rsidR="00A12144" w:rsidRPr="00BC283B" w:rsidRDefault="00A12144" w:rsidP="00A12144">
      <w:pPr>
        <w:spacing w:after="145" w:line="240" w:lineRule="auto"/>
        <w:ind w:right="58"/>
        <w:rPr>
          <w:rFonts w:ascii="Arial" w:hAnsi="Arial" w:cs="Arial"/>
        </w:rPr>
      </w:pPr>
      <w:r w:rsidRPr="00BC283B">
        <w:rPr>
          <w:rFonts w:ascii="Arial" w:hAnsi="Arial" w:cs="Arial"/>
        </w:rPr>
        <w:t xml:space="preserve">At its core, </w:t>
      </w:r>
      <w:r w:rsidRPr="00BC283B">
        <w:rPr>
          <w:rFonts w:ascii="Arial" w:hAnsi="Arial" w:cs="Arial"/>
          <w:i/>
          <w:iCs/>
        </w:rPr>
        <w:t>Mankind’s Inner Revolution</w:t>
      </w:r>
      <w:r w:rsidRPr="00BC283B">
        <w:rPr>
          <w:rFonts w:ascii="Arial" w:hAnsi="Arial" w:cs="Arial"/>
        </w:rPr>
        <w:t xml:space="preserve"> provides a framework for understanding how reality shapes us and how we, in turn, shape reality. It shows that we are not passive observers of the world but active participants in its construction. Every interpretation we make, every emotional reaction we repeat, and every belief we reinforce becomes part of the environment others must navigate. The book’s role is to make this reciprocal relationship visible — to show individuals that they are co</w:t>
      </w:r>
      <w:r w:rsidRPr="00BC283B">
        <w:rPr>
          <w:rFonts w:ascii="Arial" w:hAnsi="Arial" w:cs="Arial"/>
        </w:rPr>
        <w:noBreakHyphen/>
        <w:t>creators of reality, responsible for both their inner clarity and the collective conditions that emerge from it.</w:t>
      </w:r>
    </w:p>
    <w:p w14:paraId="3EC9D1C9" w14:textId="77777777" w:rsidR="00A12144" w:rsidRPr="00BC283B" w:rsidRDefault="00A12144" w:rsidP="00A12144">
      <w:pPr>
        <w:spacing w:after="145" w:line="240" w:lineRule="auto"/>
        <w:ind w:right="58"/>
        <w:rPr>
          <w:rFonts w:ascii="Arial" w:hAnsi="Arial" w:cs="Arial"/>
        </w:rPr>
      </w:pPr>
      <w:r w:rsidRPr="00BC283B">
        <w:rPr>
          <w:rFonts w:ascii="Arial" w:hAnsi="Arial" w:cs="Arial"/>
        </w:rPr>
        <w:t xml:space="preserve">The book also serves as a guide for developing the capacities required in a complex, rapidly evolving world. It explains why traditional ways of thinking are insufficient for the Emergence Age and why new cognitive, emotional, and perceptual skills are necessary. </w:t>
      </w:r>
      <w:r w:rsidRPr="00BC283B">
        <w:rPr>
          <w:rFonts w:ascii="Arial" w:hAnsi="Arial" w:cs="Arial"/>
        </w:rPr>
        <w:lastRenderedPageBreak/>
        <w:t>Its role is not merely diagnostic but developmental: it provides the architecture for constructing a reality that aligns with truth rather than distortion, enabling individuals to act with greater agency, coherence, and freedom.</w:t>
      </w:r>
    </w:p>
    <w:p w14:paraId="5F81E46F" w14:textId="77777777" w:rsidR="00A12144" w:rsidRPr="00BC283B" w:rsidRDefault="00A12144" w:rsidP="00A12144">
      <w:pPr>
        <w:spacing w:after="145" w:line="240" w:lineRule="auto"/>
        <w:ind w:right="58"/>
        <w:rPr>
          <w:rFonts w:ascii="Arial" w:hAnsi="Arial" w:cs="Arial"/>
        </w:rPr>
      </w:pPr>
      <w:r w:rsidRPr="00BC283B">
        <w:rPr>
          <w:rFonts w:ascii="Arial" w:hAnsi="Arial" w:cs="Arial"/>
        </w:rPr>
        <w:t xml:space="preserve">Finally, </w:t>
      </w:r>
      <w:r w:rsidRPr="00BC283B">
        <w:rPr>
          <w:rFonts w:ascii="Arial" w:hAnsi="Arial" w:cs="Arial"/>
          <w:i/>
          <w:iCs/>
        </w:rPr>
        <w:t>Mankind’s Inner Revolution</w:t>
      </w:r>
      <w:r w:rsidRPr="00BC283B">
        <w:rPr>
          <w:rFonts w:ascii="Arial" w:hAnsi="Arial" w:cs="Arial"/>
        </w:rPr>
        <w:t xml:space="preserve"> plays a societal role. It offers a path toward healing the unhealthy environments that undermine trust, distort shared reality, and weaken governmental effectiveness. By helping individuals transform themselves, it contributes to the transformation of the collective environment. The book positions inner change as both a personal necessity and a societal imperative — the foundation upon which a healthier, more stable, and more truthful civilization can emerge.</w:t>
      </w:r>
    </w:p>
    <w:p w14:paraId="101C2415" w14:textId="77777777" w:rsidR="00CE1F32" w:rsidRDefault="00CE1F32" w:rsidP="003207AD">
      <w:pPr>
        <w:rPr>
          <w:rFonts w:ascii="Arial" w:hAnsi="Arial" w:cs="Arial"/>
          <w:b/>
          <w:bCs/>
        </w:rPr>
      </w:pPr>
    </w:p>
    <w:p w14:paraId="1B708EB1" w14:textId="77A89DD4" w:rsidR="003207AD" w:rsidRPr="00A94BEE" w:rsidRDefault="003207AD" w:rsidP="003207AD">
      <w:pPr>
        <w:rPr>
          <w:rFonts w:ascii="Arial" w:hAnsi="Arial" w:cs="Arial"/>
          <w:b/>
          <w:bCs/>
        </w:rPr>
      </w:pPr>
      <w:r w:rsidRPr="00E50161">
        <w:rPr>
          <w:rFonts w:ascii="Arial" w:hAnsi="Arial" w:cs="Arial"/>
          <w:b/>
          <w:bCs/>
        </w:rPr>
        <w:t xml:space="preserve">Section </w:t>
      </w:r>
      <w:r w:rsidR="00DA0340">
        <w:rPr>
          <w:rFonts w:ascii="Arial" w:hAnsi="Arial" w:cs="Arial"/>
          <w:b/>
          <w:bCs/>
        </w:rPr>
        <w:t>4</w:t>
      </w:r>
      <w:r w:rsidRPr="00E50161">
        <w:rPr>
          <w:rFonts w:ascii="Arial" w:hAnsi="Arial" w:cs="Arial"/>
          <w:b/>
          <w:bCs/>
        </w:rPr>
        <w:t xml:space="preserve">. </w:t>
      </w:r>
      <w:r w:rsidRPr="00A94BEE">
        <w:rPr>
          <w:rFonts w:ascii="Arial" w:hAnsi="Arial" w:cs="Arial"/>
          <w:b/>
          <w:bCs/>
        </w:rPr>
        <w:t>Why Free Will Is Important</w:t>
      </w:r>
    </w:p>
    <w:p w14:paraId="1E24FA87" w14:textId="057AC006" w:rsidR="00BA2EDE" w:rsidRPr="00844554" w:rsidRDefault="00844554" w:rsidP="00844554">
      <w:pPr>
        <w:spacing w:after="145" w:line="240" w:lineRule="auto"/>
        <w:ind w:right="58"/>
        <w:jc w:val="center"/>
        <w:rPr>
          <w:rFonts w:cs="Arial"/>
          <w:b/>
          <w:bCs/>
        </w:rPr>
      </w:pPr>
      <w:r w:rsidRPr="00844554">
        <w:rPr>
          <w:rFonts w:cs="Arial"/>
          <w:b/>
          <w:bCs/>
        </w:rPr>
        <w:t>The Role of Free Will</w:t>
      </w:r>
    </w:p>
    <w:p w14:paraId="0BABCFF5" w14:textId="182C45E4" w:rsidR="00BA2EDE" w:rsidRPr="00101FC8" w:rsidRDefault="00BA2EDE" w:rsidP="00101FC8">
      <w:pPr>
        <w:spacing w:after="145" w:line="240" w:lineRule="auto"/>
        <w:ind w:right="58"/>
        <w:rPr>
          <w:rFonts w:cs="Arial"/>
        </w:rPr>
      </w:pPr>
      <w:r w:rsidRPr="00101FC8">
        <w:rPr>
          <w:rFonts w:cs="Arial"/>
        </w:rPr>
        <w:t xml:space="preserve">Free will matters because it determines whether a human life is authored or merely experienced. Once we understand the mind as a hierarchical system — with a dominant integrative layer above multiple subordinate systems — the importance of free will becomes clearer. It is not a philosophical abstraction. It is a developmental capacity with direct consequences for </w:t>
      </w:r>
      <w:r w:rsidR="00950B87">
        <w:rPr>
          <w:rFonts w:cs="Arial"/>
        </w:rPr>
        <w:t>self-</w:t>
      </w:r>
      <w:r w:rsidRPr="00101FC8">
        <w:rPr>
          <w:rFonts w:cs="Arial"/>
        </w:rPr>
        <w:t>identity, behavior, meaning, responsibility, and the future of mankind.</w:t>
      </w:r>
    </w:p>
    <w:p w14:paraId="5955A559" w14:textId="4513F2CC" w:rsidR="00BA2EDE" w:rsidRPr="00101FC8" w:rsidRDefault="00BA2EDE" w:rsidP="00101FC8">
      <w:pPr>
        <w:spacing w:after="145" w:line="240" w:lineRule="auto"/>
        <w:ind w:right="58"/>
        <w:rPr>
          <w:rFonts w:cs="Arial"/>
        </w:rPr>
      </w:pPr>
      <w:r w:rsidRPr="00101FC8">
        <w:rPr>
          <w:rFonts w:cs="Arial"/>
        </w:rPr>
        <w:t>A person without free will does not live intentionally. They live reactively. Their impulses drive their actions, their fears shape their perceptions, their habits override their intentions, and their social pressures dictate their</w:t>
      </w:r>
      <w:r w:rsidR="00FD5075">
        <w:rPr>
          <w:rFonts w:cs="Arial"/>
        </w:rPr>
        <w:t xml:space="preserve"> self-</w:t>
      </w:r>
      <w:r w:rsidRPr="00101FC8">
        <w:rPr>
          <w:rFonts w:cs="Arial"/>
        </w:rPr>
        <w:t>identity. In such a state, life becomes a sequence of reactions generated by subordinate systems. The person</w:t>
      </w:r>
      <w:r w:rsidR="003A735A">
        <w:rPr>
          <w:rFonts w:cs="Arial"/>
        </w:rPr>
        <w:t xml:space="preserve"> may</w:t>
      </w:r>
      <w:r w:rsidRPr="00101FC8">
        <w:rPr>
          <w:rFonts w:cs="Arial"/>
        </w:rPr>
        <w:t xml:space="preserve"> feel “free,” but their behavior is largely governed by unconscious processes.</w:t>
      </w:r>
    </w:p>
    <w:p w14:paraId="45B51BC7" w14:textId="77777777" w:rsidR="00BA2EDE" w:rsidRPr="00101FC8" w:rsidRDefault="00BA2EDE" w:rsidP="00101FC8">
      <w:pPr>
        <w:spacing w:after="145" w:line="240" w:lineRule="auto"/>
        <w:ind w:right="58"/>
        <w:rPr>
          <w:rFonts w:cs="Arial"/>
        </w:rPr>
      </w:pPr>
      <w:r w:rsidRPr="00101FC8">
        <w:rPr>
          <w:rFonts w:cs="Arial"/>
        </w:rPr>
        <w:t>Free will changes this. When the dominant integrative mind develops — when the neural architecture for self</w:t>
      </w:r>
      <w:r w:rsidRPr="00101FC8">
        <w:rPr>
          <w:rFonts w:cs="Arial"/>
        </w:rPr>
        <w:noBreakHyphen/>
        <w:t>direction becomes strong enough — the person gains the ability to choose direction, set long</w:t>
      </w:r>
      <w:r w:rsidRPr="00101FC8">
        <w:rPr>
          <w:rFonts w:cs="Arial"/>
        </w:rPr>
        <w:noBreakHyphen/>
        <w:t xml:space="preserve">horizon goals, regulate impulses, construct identity intentionally, and act according to values rather than circumstances. </w:t>
      </w:r>
      <w:r w:rsidRPr="00AA4993">
        <w:rPr>
          <w:rFonts w:cs="Arial"/>
          <w:b/>
          <w:bCs/>
        </w:rPr>
        <w:t>Free will is the capacity for authorship.</w:t>
      </w:r>
      <w:r w:rsidRPr="00101FC8">
        <w:rPr>
          <w:rFonts w:cs="Arial"/>
        </w:rPr>
        <w:t xml:space="preserve"> It is the ability to write one’s own life rather than simply inhabit it.</w:t>
      </w:r>
    </w:p>
    <w:p w14:paraId="4FF76FF8" w14:textId="77777777" w:rsidR="00BA2EDE" w:rsidRPr="00101FC8" w:rsidRDefault="00BA2EDE" w:rsidP="00101FC8">
      <w:pPr>
        <w:spacing w:after="145" w:line="240" w:lineRule="auto"/>
        <w:ind w:right="58"/>
        <w:rPr>
          <w:rFonts w:cs="Arial"/>
        </w:rPr>
      </w:pPr>
      <w:r w:rsidRPr="00101FC8">
        <w:rPr>
          <w:rFonts w:cs="Arial"/>
        </w:rPr>
        <w:t>This capacity is also the mechanism of human development. Growth requires overriding old habits, resisting fear, confronting distortions, choosing growth over comfort, and sustaining effort over time. None of these are possible if subordinate systems dominate behavior. Development stalls when the mind cannot govern itself. Free will is the neural capacity that allows the dominant mind to intervene, redirect, reshape, and integrate the systems beneath it. Without free will, development becomes impossible.</w:t>
      </w:r>
    </w:p>
    <w:p w14:paraId="628F4C4B" w14:textId="77777777" w:rsidR="00BA2EDE" w:rsidRPr="00101FC8" w:rsidRDefault="00BA2EDE" w:rsidP="00101FC8">
      <w:pPr>
        <w:spacing w:after="145" w:line="240" w:lineRule="auto"/>
        <w:ind w:right="58"/>
        <w:rPr>
          <w:rFonts w:cs="Arial"/>
        </w:rPr>
      </w:pPr>
      <w:r w:rsidRPr="00101FC8">
        <w:rPr>
          <w:rFonts w:cs="Arial"/>
        </w:rPr>
        <w:t>Free will is also the foundation of responsibility. Responsibility is not a moral concept; it is a structural one. A person can only be responsible if they can inhibit impulses, regulate emotion, choose values, act according to principles, and maintain commitments. Responsibility requires self</w:t>
      </w:r>
      <w:r w:rsidRPr="00101FC8">
        <w:rPr>
          <w:rFonts w:cs="Arial"/>
        </w:rPr>
        <w:noBreakHyphen/>
        <w:t>direction, and self</w:t>
      </w:r>
      <w:r w:rsidRPr="00101FC8">
        <w:rPr>
          <w:rFonts w:cs="Arial"/>
        </w:rPr>
        <w:noBreakHyphen/>
        <w:t>direction requires free will. Without it, responsibility collapses into blame, rationalization, avoidance, and emotional reactivity.</w:t>
      </w:r>
    </w:p>
    <w:p w14:paraId="2E6EB2DD" w14:textId="5E055EF4" w:rsidR="00BA2EDE" w:rsidRPr="00101FC8" w:rsidRDefault="00BA2EDE" w:rsidP="00101FC8">
      <w:pPr>
        <w:spacing w:after="145" w:line="240" w:lineRule="auto"/>
        <w:ind w:right="58"/>
        <w:rPr>
          <w:rFonts w:cs="Arial"/>
        </w:rPr>
      </w:pPr>
      <w:r w:rsidRPr="00101FC8">
        <w:rPr>
          <w:rFonts w:cs="Arial"/>
        </w:rPr>
        <w:lastRenderedPageBreak/>
        <w:t xml:space="preserve">Meaning, too, depends on free will. Meaning is not discovered; it is constructed. A person constructs meaning by choosing what matters, choosing what to pursue, choosing how to interpret events, and choosing how to respond to adversity. If </w:t>
      </w:r>
      <w:r w:rsidR="006A4BAC">
        <w:rPr>
          <w:rFonts w:cs="Arial"/>
        </w:rPr>
        <w:t xml:space="preserve">unconscious </w:t>
      </w:r>
      <w:r w:rsidRPr="00101FC8">
        <w:rPr>
          <w:rFonts w:cs="Arial"/>
        </w:rPr>
        <w:t>subordinate systems dictate these choices, meaning becomes inherited, imposed, reactive, and unstable. Free will allows meaning to be intentional, coherent, stable, and integrated. Meaning requires authorship, and authorship requires free will.</w:t>
      </w:r>
    </w:p>
    <w:p w14:paraId="67D0850D" w14:textId="77777777" w:rsidR="00BA2EDE" w:rsidRPr="00101FC8" w:rsidRDefault="00BA2EDE" w:rsidP="00101FC8">
      <w:pPr>
        <w:spacing w:after="145" w:line="240" w:lineRule="auto"/>
        <w:ind w:right="58"/>
        <w:rPr>
          <w:rFonts w:cs="Arial"/>
        </w:rPr>
      </w:pPr>
      <w:r w:rsidRPr="00101FC8">
        <w:rPr>
          <w:rFonts w:cs="Arial"/>
        </w:rPr>
        <w:t>Free will is also the engine of cultural evolution. Cultures evolve when individuals resist destructive norms, challenge tribalism, expand moral circles, innovate new frameworks, and act according to principles rather than pressure. These actions require the dominant mind to override conformity circuits, status drives, fear responses, and reward loops. Free will is the force that allows individuals to reshape culture rather than be shaped by it.</w:t>
      </w:r>
    </w:p>
    <w:p w14:paraId="458D297A" w14:textId="1C5B67DE" w:rsidR="00BA2EDE" w:rsidRPr="00101FC8" w:rsidRDefault="00BA2EDE" w:rsidP="00101FC8">
      <w:pPr>
        <w:spacing w:after="145" w:line="240" w:lineRule="auto"/>
        <w:ind w:right="58"/>
        <w:rPr>
          <w:rFonts w:cs="Arial"/>
        </w:rPr>
      </w:pPr>
      <w:r w:rsidRPr="00101FC8">
        <w:rPr>
          <w:rFonts w:cs="Arial"/>
        </w:rPr>
        <w:t>Ultimately, free will is the developmental frontier of mankind</w:t>
      </w:r>
      <w:r w:rsidR="004E43EC">
        <w:rPr>
          <w:rFonts w:cs="Arial"/>
        </w:rPr>
        <w:t xml:space="preserve">, i.e., </w:t>
      </w:r>
      <w:r w:rsidR="0062505D">
        <w:rPr>
          <w:rFonts w:cs="Arial"/>
        </w:rPr>
        <w:t>humanity</w:t>
      </w:r>
      <w:r w:rsidR="004E43EC">
        <w:rPr>
          <w:rFonts w:cs="Arial"/>
        </w:rPr>
        <w:t>’s evolutionary destiny</w:t>
      </w:r>
      <w:r w:rsidRPr="00101FC8">
        <w:rPr>
          <w:rFonts w:cs="Arial"/>
        </w:rPr>
        <w:t>. Humanity’s future depends on long</w:t>
      </w:r>
      <w:r w:rsidRPr="00101FC8">
        <w:rPr>
          <w:rFonts w:cs="Arial"/>
        </w:rPr>
        <w:noBreakHyphen/>
        <w:t>horizon planning, planetary responsibility, moral imagination, strategic foresight, and cultural redesign — capacities that exist only in the dominant integrative mind. Free will is the capacity that allows this mind to govern the subordinate systems beneath it. Without free will, humanity remains trapped in tribalism, impulsivity, short</w:t>
      </w:r>
      <w:r w:rsidRPr="00101FC8">
        <w:rPr>
          <w:rFonts w:cs="Arial"/>
        </w:rPr>
        <w:noBreakHyphen/>
        <w:t>term thinking, emotional reactivity, and status competition. Free will is not a luxury. It is the structural requirement for mankind’s next stage of evolution.</w:t>
      </w:r>
    </w:p>
    <w:p w14:paraId="537CFA6C" w14:textId="77777777" w:rsidR="00BA2EDE" w:rsidRPr="00101FC8" w:rsidRDefault="00BA2EDE" w:rsidP="00101FC8">
      <w:pPr>
        <w:spacing w:after="145" w:line="240" w:lineRule="auto"/>
        <w:ind w:right="58"/>
        <w:rPr>
          <w:rFonts w:cs="Arial"/>
        </w:rPr>
      </w:pPr>
      <w:r w:rsidRPr="00101FC8">
        <w:rPr>
          <w:rFonts w:cs="Arial"/>
        </w:rPr>
        <w:t>In the simplest terms, free will is important because it is the capacity to be human at our highest level — rather than a bundle of impulses, fears, habits, and social pressures. Free will is the neural architecture of freedom.</w:t>
      </w:r>
    </w:p>
    <w:p w14:paraId="3C4A7050" w14:textId="74213ECB" w:rsidR="00BA2EDE" w:rsidRPr="00101FC8" w:rsidRDefault="008F6519" w:rsidP="00101FC8">
      <w:pPr>
        <w:pStyle w:val="NormalWeb"/>
        <w:jc w:val="center"/>
        <w:rPr>
          <w:rFonts w:asciiTheme="minorHAnsi" w:hAnsiTheme="minorHAnsi"/>
          <w:b/>
          <w:bCs/>
        </w:rPr>
      </w:pPr>
      <w:r>
        <w:rPr>
          <w:rFonts w:asciiTheme="minorHAnsi" w:hAnsiTheme="minorHAnsi"/>
          <w:b/>
          <w:bCs/>
        </w:rPr>
        <w:t xml:space="preserve">The Importance of Recognizing </w:t>
      </w:r>
      <w:r w:rsidR="005100F5" w:rsidRPr="00101FC8">
        <w:rPr>
          <w:rFonts w:asciiTheme="minorHAnsi" w:hAnsiTheme="minorHAnsi"/>
          <w:b/>
          <w:bCs/>
        </w:rPr>
        <w:t xml:space="preserve">Obstacles </w:t>
      </w:r>
      <w:r w:rsidR="00101FC8" w:rsidRPr="00101FC8">
        <w:rPr>
          <w:rFonts w:asciiTheme="minorHAnsi" w:hAnsiTheme="minorHAnsi"/>
          <w:b/>
          <w:bCs/>
        </w:rPr>
        <w:t>to Free Will</w:t>
      </w:r>
    </w:p>
    <w:p w14:paraId="7FE42906" w14:textId="7FF6279E" w:rsidR="00BA2EDE" w:rsidRPr="00101FC8" w:rsidRDefault="002C03FC" w:rsidP="00101FC8">
      <w:pPr>
        <w:pStyle w:val="NormalWeb"/>
        <w:rPr>
          <w:rFonts w:asciiTheme="minorHAnsi" w:hAnsiTheme="minorHAnsi"/>
        </w:rPr>
      </w:pPr>
      <w:r w:rsidRPr="002C03FC">
        <w:rPr>
          <w:rFonts w:asciiTheme="minorHAnsi" w:hAnsiTheme="minorHAnsi"/>
        </w:rPr>
        <w:t xml:space="preserve">Awareness of the obstacles to free will matters because </w:t>
      </w:r>
      <w:r w:rsidR="000E67F4">
        <w:rPr>
          <w:rFonts w:asciiTheme="minorHAnsi" w:hAnsiTheme="minorHAnsi"/>
        </w:rPr>
        <w:t>Reali</w:t>
      </w:r>
      <w:r w:rsidR="00AA0AB1">
        <w:rPr>
          <w:rFonts w:asciiTheme="minorHAnsi" w:hAnsiTheme="minorHAnsi"/>
        </w:rPr>
        <w:t xml:space="preserve">ty-Based Learning Technique </w:t>
      </w:r>
      <w:r w:rsidRPr="002C03FC">
        <w:rPr>
          <w:rFonts w:asciiTheme="minorHAnsi" w:hAnsiTheme="minorHAnsi"/>
        </w:rPr>
        <w:t xml:space="preserve"> requires the individual to act from conscious choice rather than unconscious conditioning. If a person does not recognize how discomfort avoidance, inherited narratives, cultural pressure, and automatic emotional responses shape their decisions, then those forces quietly govern the process from underneath, turning what should be an intentional inner revolution into a repetition of old patterns. By seeing these obstacles clearly, the individual gains the ability to choose authentically at each stage, ensuring that awakening is not distorted by fear, alignment is not hijacked by ego, and transformation is not reduced to cosmetic change. Awareness restores agency; without it, free will is only imagined.</w:t>
      </w:r>
    </w:p>
    <w:p w14:paraId="3940CC05" w14:textId="0EC392D2" w:rsidR="005D598F" w:rsidRPr="00101FC8" w:rsidRDefault="005D598F" w:rsidP="00101FC8">
      <w:pPr>
        <w:pStyle w:val="NormalWeb"/>
        <w:rPr>
          <w:rFonts w:asciiTheme="minorHAnsi" w:hAnsiTheme="minorHAnsi"/>
        </w:rPr>
      </w:pPr>
      <w:r w:rsidRPr="001D10A8">
        <w:rPr>
          <w:rFonts w:asciiTheme="minorHAnsi" w:hAnsiTheme="minorHAnsi"/>
          <w:b/>
          <w:bCs/>
        </w:rPr>
        <w:t>Human beings do not naturally seek truth;</w:t>
      </w:r>
      <w:r w:rsidRPr="00101FC8">
        <w:rPr>
          <w:rFonts w:asciiTheme="minorHAnsi" w:hAnsiTheme="minorHAnsi"/>
        </w:rPr>
        <w:t xml:space="preserve"> they seek psychological comfort. The mind is built to reduce internal friction, not to illuminate reality, and this single fact shapes the entire landscape of human behavior. When discomfort arises — whether from contradiction, insecurity, or the threat of self</w:t>
      </w:r>
      <w:r w:rsidRPr="00101FC8">
        <w:rPr>
          <w:rFonts w:asciiTheme="minorHAnsi" w:hAnsiTheme="minorHAnsi"/>
        </w:rPr>
        <w:noBreakHyphen/>
        <w:t>confrontation — the mind instinctively protects itself through avoidance, distortion, or rationalization. This defensive architecture ensures short</w:t>
      </w:r>
      <w:r w:rsidRPr="00101FC8">
        <w:rPr>
          <w:rFonts w:asciiTheme="minorHAnsi" w:hAnsiTheme="minorHAnsi"/>
        </w:rPr>
        <w:noBreakHyphen/>
        <w:t>term emotional stability, but it also blinds the individual to deeper truths about themselves and the world. In this way, the avoidance of discomfort becomes the first barrier to inner revolution.</w:t>
      </w:r>
    </w:p>
    <w:p w14:paraId="05DFAF71" w14:textId="77777777" w:rsidR="005D598F" w:rsidRPr="00101FC8" w:rsidRDefault="005D598F" w:rsidP="00101FC8">
      <w:pPr>
        <w:pStyle w:val="NormalWeb"/>
        <w:rPr>
          <w:rFonts w:asciiTheme="minorHAnsi" w:hAnsiTheme="minorHAnsi"/>
        </w:rPr>
      </w:pPr>
      <w:r w:rsidRPr="00101FC8">
        <w:rPr>
          <w:rFonts w:asciiTheme="minorHAnsi" w:hAnsiTheme="minorHAnsi"/>
        </w:rPr>
        <w:lastRenderedPageBreak/>
        <w:t>A second force reinforces this blindness: the mind organizes itself around whatever patterns it repeats, regardless of whether those patterns are true. Beliefs, habits, emotional reactions, and interpretations of experience become self</w:t>
      </w:r>
      <w:r w:rsidRPr="00101FC8">
        <w:rPr>
          <w:rFonts w:asciiTheme="minorHAnsi" w:hAnsiTheme="minorHAnsi"/>
        </w:rPr>
        <w:noBreakHyphen/>
        <w:t>reinforcing structures. Over time, these structures harden into identity. People do not cling to their beliefs because the beliefs are accurate; they cling to them because the beliefs have become part of the scaffolding that holds the self together. Any challenge to those beliefs feels like a threat to psychological coherence. Thus, the architecture of the mind becomes a closed system, protecting its own continuity rather than allowing transformation.</w:t>
      </w:r>
    </w:p>
    <w:p w14:paraId="715A2A6F" w14:textId="77777777" w:rsidR="005D598F" w:rsidRPr="00101FC8" w:rsidRDefault="005D598F" w:rsidP="00101FC8">
      <w:pPr>
        <w:pStyle w:val="NormalWeb"/>
        <w:rPr>
          <w:rFonts w:asciiTheme="minorHAnsi" w:hAnsiTheme="minorHAnsi"/>
        </w:rPr>
      </w:pPr>
      <w:r w:rsidRPr="00101FC8">
        <w:rPr>
          <w:rFonts w:asciiTheme="minorHAnsi" w:hAnsiTheme="minorHAnsi"/>
        </w:rPr>
        <w:t>The third reason lies in the way society rewards conformity over consciousness. Cultural systems — families, institutions, nations — depend on predictability. They encourage individuals to adopt shared narratives, shared fears, shared loyalties, and shared illusions. These narratives become the “default settings” of human thought, shaping perception long before a person develops the capacity to question them. Most people never realize that their worldview was installed rather than chosen. As a result, they live inside inherited mental frameworks that limit their ability to perceive reality directly. The Revolution requires breaking free from these inherited structures, but doing so demands a level of inner independence that few people cultivate.</w:t>
      </w:r>
    </w:p>
    <w:p w14:paraId="2B1AE0DB" w14:textId="77777777" w:rsidR="005D598F" w:rsidRPr="00101FC8" w:rsidRDefault="005D598F" w:rsidP="00101FC8">
      <w:pPr>
        <w:pStyle w:val="NormalWeb"/>
        <w:rPr>
          <w:rFonts w:asciiTheme="minorHAnsi" w:hAnsiTheme="minorHAnsi"/>
        </w:rPr>
      </w:pPr>
      <w:r w:rsidRPr="00101FC8">
        <w:rPr>
          <w:rFonts w:asciiTheme="minorHAnsi" w:hAnsiTheme="minorHAnsi"/>
        </w:rPr>
        <w:t>Finally, the mind is governed by unconscious processes that operate far below awareness. These processes — emotional conditioning, implicit memory, primal fear responses, and automatic meaning</w:t>
      </w:r>
      <w:r w:rsidRPr="00101FC8">
        <w:rPr>
          <w:rFonts w:asciiTheme="minorHAnsi" w:hAnsiTheme="minorHAnsi"/>
        </w:rPr>
        <w:noBreakHyphen/>
        <w:t>making — shape behavior long before conscious thought enters the scene. People believe they are acting freely, but in truth they are acting from patterns formed years or decades earlier. Without conscious intervention, the unconscious becomes the true author of one’s life. Inner revolution requires bringing these hidden processes into awareness so that free will can be exercised authentically rather than merely imagined.</w:t>
      </w:r>
    </w:p>
    <w:p w14:paraId="41310734" w14:textId="77777777" w:rsidR="005D598F" w:rsidRPr="00101FC8" w:rsidRDefault="005D598F" w:rsidP="00101FC8">
      <w:pPr>
        <w:pStyle w:val="NormalWeb"/>
        <w:rPr>
          <w:rFonts w:asciiTheme="minorHAnsi" w:hAnsiTheme="minorHAnsi"/>
        </w:rPr>
      </w:pPr>
      <w:r w:rsidRPr="00101FC8">
        <w:rPr>
          <w:rFonts w:asciiTheme="minorHAnsi" w:hAnsiTheme="minorHAnsi"/>
        </w:rPr>
        <w:t>Together, these four forces explain why humanity struggles to evolve inwardly. The avoidance of discomfort, the self</w:t>
      </w:r>
      <w:r w:rsidRPr="00101FC8">
        <w:rPr>
          <w:rFonts w:asciiTheme="minorHAnsi" w:hAnsiTheme="minorHAnsi"/>
        </w:rPr>
        <w:noBreakHyphen/>
        <w:t>reinforcing architecture of belief, the pressure of cultural conformity, and the dominance of unconscious processes create a psychological environment in which truth is difficult to perceive and even harder to live. Mankind’s Inner Revolution begins when individuals recognize these forces within themselves and choose to align with reality rather than with the illusions that once protected them. Only then does free will become a genuine instrument of transformation.</w:t>
      </w:r>
    </w:p>
    <w:p w14:paraId="44B29A64" w14:textId="3247A7A4" w:rsidR="002C03FC" w:rsidRPr="00D379AF" w:rsidRDefault="00030067" w:rsidP="00D379AF">
      <w:pPr>
        <w:spacing w:after="145" w:line="240" w:lineRule="auto"/>
        <w:ind w:right="58"/>
        <w:rPr>
          <w:rFonts w:cs="Arial"/>
          <w:b/>
          <w:bCs/>
        </w:rPr>
      </w:pPr>
      <w:r w:rsidRPr="00D379AF">
        <w:rPr>
          <w:rFonts w:cs="Arial"/>
          <w:b/>
          <w:bCs/>
        </w:rPr>
        <w:t xml:space="preserve">Section </w:t>
      </w:r>
      <w:r w:rsidR="00DA0340">
        <w:rPr>
          <w:rFonts w:cs="Arial"/>
          <w:b/>
          <w:bCs/>
        </w:rPr>
        <w:t>5</w:t>
      </w:r>
      <w:r w:rsidRPr="00D379AF">
        <w:rPr>
          <w:rFonts w:cs="Arial"/>
          <w:b/>
          <w:bCs/>
        </w:rPr>
        <w:t>. Free Will and</w:t>
      </w:r>
      <w:r w:rsidR="00E96139" w:rsidRPr="00D379AF">
        <w:rPr>
          <w:rFonts w:cs="Arial"/>
          <w:b/>
          <w:bCs/>
        </w:rPr>
        <w:t xml:space="preserve"> </w:t>
      </w:r>
      <w:r w:rsidR="00A23A53" w:rsidRPr="00D379AF">
        <w:rPr>
          <w:rFonts w:cs="Arial"/>
          <w:b/>
          <w:bCs/>
        </w:rPr>
        <w:t>The Role of Neuroscien</w:t>
      </w:r>
      <w:r w:rsidRPr="00D379AF">
        <w:rPr>
          <w:rFonts w:cs="Arial"/>
          <w:b/>
          <w:bCs/>
        </w:rPr>
        <w:t>ce</w:t>
      </w:r>
    </w:p>
    <w:p w14:paraId="79F2B106" w14:textId="77777777" w:rsidR="00FC5FC5" w:rsidRPr="00D379AF" w:rsidRDefault="00FC5FC5" w:rsidP="00D379AF">
      <w:pPr>
        <w:spacing w:after="145" w:line="240" w:lineRule="auto"/>
        <w:ind w:right="58"/>
        <w:jc w:val="center"/>
        <w:rPr>
          <w:rFonts w:cs="Arial"/>
          <w:b/>
          <w:bCs/>
        </w:rPr>
      </w:pPr>
      <w:r w:rsidRPr="00D379AF">
        <w:rPr>
          <w:rFonts w:cs="Arial"/>
          <w:b/>
          <w:bCs/>
        </w:rPr>
        <w:t>How the Brain Makes Human Freedom Possible</w:t>
      </w:r>
    </w:p>
    <w:p w14:paraId="6E7E2212" w14:textId="77777777" w:rsidR="00FC5FC5" w:rsidRPr="00D379AF" w:rsidRDefault="00FC5FC5" w:rsidP="00D379AF">
      <w:pPr>
        <w:spacing w:after="145" w:line="240" w:lineRule="auto"/>
        <w:ind w:right="58"/>
        <w:rPr>
          <w:rFonts w:cs="Arial"/>
        </w:rPr>
      </w:pPr>
      <w:r w:rsidRPr="00D379AF">
        <w:rPr>
          <w:rFonts w:cs="Arial"/>
        </w:rPr>
        <w:t xml:space="preserve">For centuries, free will was treated as a philosophical mystery — a question of metaphysics rather than biology. Neuroscience has changed that. It reveals that free will is not an abstract ideal or a mystical gift; it is a </w:t>
      </w:r>
      <w:r w:rsidRPr="00D379AF">
        <w:rPr>
          <w:rFonts w:cs="Arial"/>
          <w:b/>
          <w:bCs/>
        </w:rPr>
        <w:t>neural capacity</w:t>
      </w:r>
      <w:r w:rsidRPr="00D379AF">
        <w:rPr>
          <w:rFonts w:cs="Arial"/>
        </w:rPr>
        <w:t xml:space="preserve"> that emerges from the organization, integration, and regulation of the brain’s systems. Achieving free will requires understanding how these systems work, how they shape behavior, and how they can be </w:t>
      </w:r>
      <w:r w:rsidRPr="00D379AF">
        <w:rPr>
          <w:rFonts w:cs="Arial"/>
        </w:rPr>
        <w:lastRenderedPageBreak/>
        <w:t>strengthened through deliberate practice. In this sense, neuroscience does not diminish human freedom — it explains how freedom becomes possible.</w:t>
      </w:r>
    </w:p>
    <w:p w14:paraId="77EE0625" w14:textId="77777777" w:rsidR="00FC5FC5" w:rsidRPr="00D379AF" w:rsidRDefault="00FC5FC5" w:rsidP="00D379AF">
      <w:pPr>
        <w:spacing w:after="145" w:line="240" w:lineRule="auto"/>
        <w:ind w:right="58"/>
        <w:rPr>
          <w:rFonts w:cs="Arial"/>
        </w:rPr>
      </w:pPr>
      <w:r w:rsidRPr="00D379AF">
        <w:rPr>
          <w:rFonts w:cs="Arial"/>
        </w:rPr>
        <w:t xml:space="preserve">The first contribution of neuroscience is the recognition that the mind is not unified. It is a layered architecture composed of conscious processes and vast unconscious networks that operate automatically. The unconscious mind generates impulses, emotions, interpretations, and behavioral tendencies long before conscious awareness arrives. This means that most human behavior begins below the threshold of intention. Free will, therefore, cannot mean total control over every mental event; it must mean the ability of the conscious mind to </w:t>
      </w:r>
      <w:r w:rsidRPr="00D379AF">
        <w:rPr>
          <w:rFonts w:cs="Arial"/>
          <w:b/>
          <w:bCs/>
        </w:rPr>
        <w:t>govern</w:t>
      </w:r>
      <w:r w:rsidRPr="00D379AF">
        <w:rPr>
          <w:rFonts w:cs="Arial"/>
        </w:rPr>
        <w:t xml:space="preserve"> the unconscious rather than be governed by it.</w:t>
      </w:r>
    </w:p>
    <w:p w14:paraId="016EB228" w14:textId="77777777" w:rsidR="00FC5FC5" w:rsidRPr="00D379AF" w:rsidRDefault="00FC5FC5" w:rsidP="00D379AF">
      <w:pPr>
        <w:spacing w:after="145" w:line="240" w:lineRule="auto"/>
        <w:ind w:right="58"/>
        <w:rPr>
          <w:rFonts w:cs="Arial"/>
        </w:rPr>
      </w:pPr>
      <w:r w:rsidRPr="00D379AF">
        <w:rPr>
          <w:rFonts w:cs="Arial"/>
        </w:rPr>
        <w:t>Neuroscience identifies the systems responsible for this governance. The prefrontal cortex — especially its executive networks — enables planning, inhibition, evaluation, and long</w:t>
      </w:r>
      <w:r w:rsidRPr="00D379AF">
        <w:rPr>
          <w:rFonts w:cs="Arial"/>
        </w:rPr>
        <w:noBreakHyphen/>
        <w:t>horizon decision</w:t>
      </w:r>
      <w:r w:rsidRPr="00D379AF">
        <w:rPr>
          <w:rFonts w:cs="Arial"/>
        </w:rPr>
        <w:noBreakHyphen/>
        <w:t>making. These networks allow a person to pause, reflect, and choose rather than react. They make it possible to override impulses, reinterpret fear, resist conformity, and act according to values rather than circumstances. In other words, they provide the biological foundation for self</w:t>
      </w:r>
      <w:r w:rsidRPr="00D379AF">
        <w:rPr>
          <w:rFonts w:cs="Arial"/>
        </w:rPr>
        <w:noBreakHyphen/>
        <w:t>direction. When these networks are underdeveloped or overwhelmed, free will collapses into reactivity. When they are strengthened, free will becomes a lived capacity.</w:t>
      </w:r>
    </w:p>
    <w:p w14:paraId="0EB54DA0" w14:textId="77777777" w:rsidR="00FC5FC5" w:rsidRPr="00D379AF" w:rsidRDefault="00FC5FC5" w:rsidP="00D379AF">
      <w:pPr>
        <w:spacing w:after="145" w:line="240" w:lineRule="auto"/>
        <w:ind w:right="58"/>
        <w:rPr>
          <w:rFonts w:cs="Arial"/>
        </w:rPr>
      </w:pPr>
      <w:r w:rsidRPr="00D379AF">
        <w:rPr>
          <w:rFonts w:cs="Arial"/>
        </w:rPr>
        <w:t>Another insight from neuroscience is that the brain is self</w:t>
      </w:r>
      <w:r w:rsidRPr="00D379AF">
        <w:rPr>
          <w:rFonts w:cs="Arial"/>
        </w:rPr>
        <w:noBreakHyphen/>
        <w:t xml:space="preserve">organizing. It reinforces whatever patterns it repeats. Habits, beliefs, emotional responses, and interpretations of experience become neural pathways that grow stronger with use. This means that free will is not a static trait; it is a </w:t>
      </w:r>
      <w:r w:rsidRPr="00D379AF">
        <w:rPr>
          <w:rFonts w:cs="Arial"/>
          <w:b/>
          <w:bCs/>
        </w:rPr>
        <w:t>trainable capability</w:t>
      </w:r>
      <w:r w:rsidRPr="00D379AF">
        <w:rPr>
          <w:rFonts w:cs="Arial"/>
        </w:rPr>
        <w:t>. Each act of conscious choice strengthens the neural circuits that make future conscious choice easier. Each moment of unconscious reactivity strengthens the circuits that make future reactivity more likely. Free will is therefore cumulative — it grows through practice and decays through neglect.</w:t>
      </w:r>
    </w:p>
    <w:p w14:paraId="5C6FA33B" w14:textId="77777777" w:rsidR="00FC5FC5" w:rsidRPr="00D379AF" w:rsidRDefault="00FC5FC5" w:rsidP="00D379AF">
      <w:pPr>
        <w:spacing w:after="145" w:line="240" w:lineRule="auto"/>
        <w:ind w:right="58"/>
        <w:rPr>
          <w:rFonts w:cs="Arial"/>
        </w:rPr>
      </w:pPr>
      <w:r w:rsidRPr="00D379AF">
        <w:rPr>
          <w:rFonts w:cs="Arial"/>
        </w:rPr>
        <w:t>Neuroscience also clarifies the role of awareness. The brain’s default mode network constructs narratives, identities, and interpretations automatically. These constructions feel like truth, but they are often distortions shaped by past experience, fear, or cultural conditioning. Without awareness, these narratives operate as invisible constraints on behavior. With awareness, they can be examined, questioned, and replaced. Awareness is not merely psychological; it is a neurological act that shifts processing from automatic networks to reflective ones. This shift is the essence of free will.</w:t>
      </w:r>
    </w:p>
    <w:p w14:paraId="41D5E4F0" w14:textId="77777777" w:rsidR="00FC5FC5" w:rsidRPr="00D379AF" w:rsidRDefault="00FC5FC5" w:rsidP="00D379AF">
      <w:pPr>
        <w:spacing w:after="145" w:line="240" w:lineRule="auto"/>
        <w:ind w:right="58"/>
        <w:rPr>
          <w:rFonts w:cs="Arial"/>
        </w:rPr>
      </w:pPr>
      <w:r w:rsidRPr="00D379AF">
        <w:rPr>
          <w:rFonts w:cs="Arial"/>
        </w:rPr>
        <w:t>Finally, neuroscience shows that achieving free will requires energy. The brain’s regulatory systems are metabolically expensive. It takes effort to inhibit impulses, sustain attention, evaluate alternatives, and act according to principles. This is why free will feels difficult: it is difficult. It requires the conscious mind to exert energy against the momentum of unconscious processes. But this effort is also what makes inner transformation possible. Free will is the biological mechanism through which a person can reorganize their inner architecture, dissolve illusions, and align with truth.</w:t>
      </w:r>
    </w:p>
    <w:p w14:paraId="45BCACE5" w14:textId="77777777" w:rsidR="00FC5FC5" w:rsidRPr="00D379AF" w:rsidRDefault="00FC5FC5" w:rsidP="00D379AF">
      <w:pPr>
        <w:spacing w:after="145" w:line="240" w:lineRule="auto"/>
        <w:ind w:right="58"/>
        <w:rPr>
          <w:rFonts w:cs="Arial"/>
        </w:rPr>
      </w:pPr>
      <w:r w:rsidRPr="00D379AF">
        <w:rPr>
          <w:rFonts w:cs="Arial"/>
        </w:rPr>
        <w:t xml:space="preserve">In this way, neuroscience does not reduce free will — it </w:t>
      </w:r>
      <w:r w:rsidRPr="00D379AF">
        <w:rPr>
          <w:rFonts w:cs="Arial"/>
          <w:b/>
          <w:bCs/>
        </w:rPr>
        <w:t>grounds</w:t>
      </w:r>
      <w:r w:rsidRPr="00D379AF">
        <w:rPr>
          <w:rFonts w:cs="Arial"/>
        </w:rPr>
        <w:t xml:space="preserve"> it. It shows that human freedom is not magical, accidental, or illusory. It is a developmental achievement rooted in the brain’s capacity for regulation, integration, and self</w:t>
      </w:r>
      <w:r w:rsidRPr="00D379AF">
        <w:rPr>
          <w:rFonts w:cs="Arial"/>
        </w:rPr>
        <w:noBreakHyphen/>
        <w:t xml:space="preserve">organization. Free will becomes </w:t>
      </w:r>
      <w:r w:rsidRPr="00D379AF">
        <w:rPr>
          <w:rFonts w:cs="Arial"/>
        </w:rPr>
        <w:lastRenderedPageBreak/>
        <w:t>real when the conscious mind becomes strong enough to govern the unconscious, when awareness becomes deep enough to reveal hidden patterns, and when deliberate practice becomes consistent enough to reshape the architecture of the self. Neuroscience explains how this happens. Mankind’s Inner Revolution explains why it matters.</w:t>
      </w:r>
    </w:p>
    <w:p w14:paraId="19B76DA7" w14:textId="77777777" w:rsidR="00FC5FC5" w:rsidRPr="00D379AF" w:rsidRDefault="00FC5FC5" w:rsidP="00D379AF">
      <w:pPr>
        <w:spacing w:after="145" w:line="240" w:lineRule="auto"/>
        <w:ind w:right="58"/>
        <w:rPr>
          <w:rFonts w:cs="Arial"/>
        </w:rPr>
      </w:pPr>
    </w:p>
    <w:p w14:paraId="02F44C31" w14:textId="5FFD1B05" w:rsidR="00FC5FC5" w:rsidRPr="00D379AF" w:rsidRDefault="00B97973" w:rsidP="00D379AF">
      <w:pPr>
        <w:spacing w:after="145" w:line="240" w:lineRule="auto"/>
        <w:ind w:right="58"/>
        <w:rPr>
          <w:rFonts w:cs="Arial"/>
          <w:b/>
          <w:bCs/>
        </w:rPr>
      </w:pPr>
      <w:r w:rsidRPr="00D379AF">
        <w:rPr>
          <w:rFonts w:cs="Arial"/>
          <w:b/>
          <w:bCs/>
        </w:rPr>
        <w:t xml:space="preserve">Section </w:t>
      </w:r>
      <w:r w:rsidR="00FA1B22">
        <w:rPr>
          <w:rFonts w:cs="Arial"/>
          <w:b/>
          <w:bCs/>
        </w:rPr>
        <w:t>6</w:t>
      </w:r>
      <w:r w:rsidRPr="00D379AF">
        <w:rPr>
          <w:rFonts w:cs="Arial"/>
          <w:b/>
          <w:bCs/>
        </w:rPr>
        <w:t>.</w:t>
      </w:r>
      <w:r w:rsidR="002870A1" w:rsidRPr="00D379AF">
        <w:rPr>
          <w:rFonts w:cs="Arial"/>
          <w:b/>
          <w:bCs/>
        </w:rPr>
        <w:t xml:space="preserve"> Doubting </w:t>
      </w:r>
      <w:r w:rsidR="00975FB6" w:rsidRPr="00D379AF">
        <w:rPr>
          <w:rFonts w:cs="Arial"/>
          <w:b/>
          <w:bCs/>
        </w:rPr>
        <w:t xml:space="preserve">Reality </w:t>
      </w:r>
      <w:r w:rsidR="00B77215" w:rsidRPr="00D379AF">
        <w:rPr>
          <w:rFonts w:cs="Arial"/>
          <w:b/>
          <w:bCs/>
        </w:rPr>
        <w:t>Constructed</w:t>
      </w:r>
      <w:r w:rsidR="006C29CB" w:rsidRPr="00D379AF">
        <w:rPr>
          <w:rFonts w:cs="Arial"/>
          <w:b/>
          <w:bCs/>
        </w:rPr>
        <w:t xml:space="preserve"> from Our Senses</w:t>
      </w:r>
    </w:p>
    <w:p w14:paraId="16AE84E9" w14:textId="77777777" w:rsidR="00F655AB" w:rsidRPr="00D379AF" w:rsidRDefault="00F655AB" w:rsidP="00D379AF">
      <w:pPr>
        <w:spacing w:after="145" w:line="240" w:lineRule="auto"/>
        <w:ind w:right="58"/>
        <w:rPr>
          <w:rFonts w:cs="Arial"/>
        </w:rPr>
      </w:pPr>
      <w:r w:rsidRPr="00D379AF">
        <w:rPr>
          <w:rFonts w:cs="Arial"/>
        </w:rPr>
        <w:t xml:space="preserve">Human beings first encounter reality through the senses. Sight, sound, touch, taste, and smell deliver raw patterns into the brain — vibrations of air interpreted as sound, wavelengths of light interpreted as color, pressure signals interpreted as texture. These sensory patterns form the earliest layer of experiential knowledge, the foundation upon which all later beliefs, interpretations, and worldviews are built. But the senses do not give us reality itself; they give us </w:t>
      </w:r>
      <w:r w:rsidRPr="00D379AF">
        <w:rPr>
          <w:rFonts w:cs="Arial"/>
          <w:b/>
          <w:bCs/>
        </w:rPr>
        <w:t>representations</w:t>
      </w:r>
      <w:r w:rsidRPr="00D379AF">
        <w:rPr>
          <w:rFonts w:cs="Arial"/>
        </w:rPr>
        <w:t xml:space="preserve"> shaped by the limitations of our biology. The brain does not record the world as it is — it constructs the world as it appears to us.</w:t>
      </w:r>
    </w:p>
    <w:p w14:paraId="402D8E86" w14:textId="3BD9528A" w:rsidR="00F655AB" w:rsidRPr="00D379AF" w:rsidRDefault="00F655AB" w:rsidP="00D379AF">
      <w:pPr>
        <w:spacing w:after="145" w:line="240" w:lineRule="auto"/>
        <w:ind w:right="58"/>
        <w:rPr>
          <w:rFonts w:cs="Arial"/>
        </w:rPr>
      </w:pPr>
      <w:r w:rsidRPr="00D379AF">
        <w:rPr>
          <w:rFonts w:cs="Arial"/>
        </w:rPr>
        <w:t xml:space="preserve">Because sensory knowledge is constructed </w:t>
      </w:r>
      <w:r w:rsidR="00D17F30" w:rsidRPr="00D379AF">
        <w:rPr>
          <w:rFonts w:cs="Arial"/>
        </w:rPr>
        <w:t>from</w:t>
      </w:r>
      <w:r w:rsidR="004774BC" w:rsidRPr="00D379AF">
        <w:rPr>
          <w:rFonts w:cs="Arial"/>
        </w:rPr>
        <w:t xml:space="preserve"> patterns received by our senses</w:t>
      </w:r>
      <w:r w:rsidR="004935B5" w:rsidRPr="00D379AF">
        <w:rPr>
          <w:rFonts w:cs="Arial"/>
        </w:rPr>
        <w:t>,</w:t>
      </w:r>
      <w:r w:rsidRPr="00D379AF">
        <w:rPr>
          <w:rFonts w:cs="Arial"/>
        </w:rPr>
        <w:t xml:space="preserve"> it must be doubted. The brain filters, edits, and interprets sensory patterns automatically, often without our awareness. It fills gaps, imposes meaning, and organizes experience according to past memories, emotional states, cultural conditioning, and unconscious expectations. What we “see” is never simply what is there; it is what the brain allows us to see. Without doubt, these interpretations harden into unquestioned truths, becoming the invisible architecture that shapes our decisions and behaviors.</w:t>
      </w:r>
    </w:p>
    <w:p w14:paraId="2EC18724" w14:textId="77777777" w:rsidR="00F655AB" w:rsidRPr="00D379AF" w:rsidRDefault="00F655AB" w:rsidP="00D379AF">
      <w:pPr>
        <w:spacing w:after="145" w:line="240" w:lineRule="auto"/>
        <w:ind w:right="58"/>
        <w:rPr>
          <w:rFonts w:cs="Arial"/>
        </w:rPr>
      </w:pPr>
      <w:r w:rsidRPr="00D379AF">
        <w:rPr>
          <w:rFonts w:cs="Arial"/>
        </w:rPr>
        <w:t>Free will requires that we question this architecture. If we accept sensory interpretations as infallible, then our choices are not truly our own — they are dictated by the automatic processes of the brain. Doubt is the mechanism that interrupts this automaticity. It allows us to step back from the sensory patterns we have acquired and examine how they were formed, what assumptions they contain, and how they may be distorting our understanding of reality. By doubting sensory knowledge, we reclaim the ability to choose our interpretations rather than inherit them.</w:t>
      </w:r>
    </w:p>
    <w:p w14:paraId="516A4F76" w14:textId="77777777" w:rsidR="00F655AB" w:rsidRPr="00D379AF" w:rsidRDefault="00F655AB" w:rsidP="00D379AF">
      <w:pPr>
        <w:spacing w:after="145" w:line="240" w:lineRule="auto"/>
        <w:ind w:right="58"/>
        <w:rPr>
          <w:rFonts w:cs="Arial"/>
        </w:rPr>
      </w:pPr>
      <w:r w:rsidRPr="00D379AF">
        <w:rPr>
          <w:rFonts w:cs="Arial"/>
        </w:rPr>
        <w:t>In this way, doubt is not the enemy of free will; it is its guardian. Only by recognizing the limits of our senses — and the brain’s tendency to convert patterns into premature conclusions — can we ensure that our choices arise from conscious evaluation rather than unconscious habit. Sensory knowledge is the beginning of human understanding, but doubt is what makes freedom possible.</w:t>
      </w:r>
    </w:p>
    <w:p w14:paraId="4D96B8D6" w14:textId="77777777" w:rsidR="00FC5FC5" w:rsidRPr="00D379AF" w:rsidRDefault="00FC5FC5" w:rsidP="00D379AF">
      <w:pPr>
        <w:spacing w:after="145" w:line="240" w:lineRule="auto"/>
        <w:ind w:right="58"/>
        <w:rPr>
          <w:rFonts w:cs="Arial"/>
        </w:rPr>
      </w:pPr>
    </w:p>
    <w:p w14:paraId="189EFBE6" w14:textId="77777777" w:rsidR="00645B32" w:rsidRPr="00D379AF" w:rsidRDefault="00645B32" w:rsidP="00D379AF">
      <w:pPr>
        <w:spacing w:after="145" w:line="240" w:lineRule="auto"/>
        <w:ind w:right="58"/>
        <w:rPr>
          <w:rFonts w:cs="Arial"/>
        </w:rPr>
      </w:pPr>
    </w:p>
    <w:p w14:paraId="7552CF76" w14:textId="6F0C9249" w:rsidR="00645B32" w:rsidRPr="00D379AF" w:rsidRDefault="00F934BF" w:rsidP="00D379AF">
      <w:pPr>
        <w:spacing w:after="145" w:line="240" w:lineRule="auto"/>
        <w:ind w:right="58"/>
        <w:rPr>
          <w:rFonts w:cs="Arial"/>
          <w:b/>
          <w:bCs/>
        </w:rPr>
      </w:pPr>
      <w:r w:rsidRPr="00D379AF">
        <w:rPr>
          <w:rFonts w:cs="Arial"/>
          <w:b/>
          <w:bCs/>
        </w:rPr>
        <w:t xml:space="preserve">Section </w:t>
      </w:r>
      <w:r w:rsidR="009F3A68">
        <w:rPr>
          <w:rFonts w:cs="Arial"/>
          <w:b/>
          <w:bCs/>
        </w:rPr>
        <w:t>7</w:t>
      </w:r>
      <w:r w:rsidRPr="00D379AF">
        <w:rPr>
          <w:rFonts w:cs="Arial"/>
          <w:b/>
          <w:bCs/>
        </w:rPr>
        <w:t>. Reality Constructed During Childhood</w:t>
      </w:r>
    </w:p>
    <w:p w14:paraId="7B42FB30" w14:textId="77777777" w:rsidR="005C1303" w:rsidRPr="00D379AF" w:rsidRDefault="005C1303" w:rsidP="00D379AF">
      <w:pPr>
        <w:spacing w:after="145" w:line="240" w:lineRule="auto"/>
        <w:ind w:right="58"/>
        <w:rPr>
          <w:rFonts w:cs="Arial"/>
        </w:rPr>
      </w:pPr>
      <w:r w:rsidRPr="00D379AF">
        <w:rPr>
          <w:rFonts w:cs="Arial"/>
        </w:rPr>
        <w:t xml:space="preserve">Childhood does not simply give us memories; it gives us a </w:t>
      </w:r>
      <w:r w:rsidRPr="00D379AF">
        <w:rPr>
          <w:rFonts w:cs="Arial"/>
          <w:b/>
          <w:bCs/>
        </w:rPr>
        <w:t>constructed reality</w:t>
      </w:r>
      <w:r w:rsidRPr="00D379AF">
        <w:rPr>
          <w:rFonts w:cs="Arial"/>
        </w:rPr>
        <w:t xml:space="preserve"> — a world assembled from limited sensory information, immature cognitive abilities, and the emotional climate of the home. Because the child cannot interpret experience accurately, the brain builds its early model of reality from whatever patterns it can detect: tone of </w:t>
      </w:r>
      <w:r w:rsidRPr="00D379AF">
        <w:rPr>
          <w:rFonts w:cs="Arial"/>
        </w:rPr>
        <w:lastRenderedPageBreak/>
        <w:t xml:space="preserve">voice, facial expressions, consistency of attention, the presence or absence of safety. These patterns become the architecture through which the child understands people, relationships, danger, worth, and possibility. The result is not an objective reality but a </w:t>
      </w:r>
      <w:r w:rsidRPr="00D379AF">
        <w:rPr>
          <w:rFonts w:cs="Arial"/>
          <w:i/>
          <w:iCs/>
        </w:rPr>
        <w:t>developmental reality</w:t>
      </w:r>
      <w:r w:rsidRPr="00D379AF">
        <w:rPr>
          <w:rFonts w:cs="Arial"/>
        </w:rPr>
        <w:t xml:space="preserve"> — a world shaped by the child’s interpretations rather than by the truth of events.</w:t>
      </w:r>
    </w:p>
    <w:p w14:paraId="53AB62BD" w14:textId="77777777" w:rsidR="005C1303" w:rsidRPr="00D379AF" w:rsidRDefault="005C1303" w:rsidP="00D379AF">
      <w:pPr>
        <w:spacing w:after="145" w:line="240" w:lineRule="auto"/>
        <w:ind w:right="58"/>
        <w:rPr>
          <w:rFonts w:cs="Arial"/>
        </w:rPr>
      </w:pPr>
      <w:r w:rsidRPr="00D379AF">
        <w:rPr>
          <w:rFonts w:cs="Arial"/>
        </w:rPr>
        <w:t>This constructed reality does not dissolve with age. It becomes the unconscious framework through which the adult continues to perceive and respond to life. The beliefs formed in childhood — about love, trust, competence, belonging, and danger — operate automatically, shaping interpretation long before conscious thought arrives. An adult may believe they are responding to the present moment, but in truth they are often responding to the past: to the emotional patterns encoded decades earlier. Childhood reality becomes adult expectation; childhood fear becomes adult caution; childhood meaning becomes adult identity.</w:t>
      </w:r>
    </w:p>
    <w:p w14:paraId="70F7C1B3" w14:textId="77777777" w:rsidR="005C1303" w:rsidRPr="00D379AF" w:rsidRDefault="005C1303" w:rsidP="00D379AF">
      <w:pPr>
        <w:spacing w:after="145" w:line="240" w:lineRule="auto"/>
        <w:ind w:right="58"/>
        <w:rPr>
          <w:rFonts w:cs="Arial"/>
        </w:rPr>
      </w:pPr>
      <w:r w:rsidRPr="00D379AF">
        <w:rPr>
          <w:rFonts w:cs="Arial"/>
        </w:rPr>
        <w:t>Because this early reality is built from distortion, its influence in adulthood is both powerful and invisible. It determines how a person interprets feedback, handles conflict, chooses partners, sets goals, and evaluates their own worth. It can limit ambition, distort relationships, and create chronic misinterpretations of neutral events. Most importantly, it can restrict free will. When childhood reality governs adult perception, choices are not truly chosen — they are reactions shaped by an outdated internal world.</w:t>
      </w:r>
    </w:p>
    <w:p w14:paraId="6BCEF672" w14:textId="77777777" w:rsidR="005C1303" w:rsidRPr="00D379AF" w:rsidRDefault="005C1303" w:rsidP="00D379AF">
      <w:pPr>
        <w:spacing w:after="145" w:line="240" w:lineRule="auto"/>
        <w:ind w:right="58"/>
        <w:rPr>
          <w:rFonts w:cs="Arial"/>
        </w:rPr>
      </w:pPr>
      <w:r w:rsidRPr="00D379AF">
        <w:rPr>
          <w:rFonts w:cs="Arial"/>
          <w:b/>
          <w:bCs/>
        </w:rPr>
        <w:t>Inner revolution begins when the adult recognizes that the reality they inhabit is not the one they inherited biologically but the one they constructed psychologically.</w:t>
      </w:r>
      <w:r w:rsidRPr="00D379AF">
        <w:rPr>
          <w:rFonts w:cs="Arial"/>
        </w:rPr>
        <w:t xml:space="preserve"> By bringing childhood reality into awareness, questioning its assumptions, and dissolving its distortions, the individual reclaims the ability to see the present moment clearly. Only then does free will become possible.</w:t>
      </w:r>
    </w:p>
    <w:p w14:paraId="4AE1E968" w14:textId="77777777" w:rsidR="00F934BF" w:rsidRPr="00D379AF" w:rsidRDefault="00F934BF" w:rsidP="00D379AF">
      <w:pPr>
        <w:spacing w:after="145" w:line="240" w:lineRule="auto"/>
        <w:ind w:right="58"/>
        <w:rPr>
          <w:rFonts w:cs="Arial"/>
        </w:rPr>
      </w:pPr>
    </w:p>
    <w:p w14:paraId="34D95DAD" w14:textId="77777777" w:rsidR="005D2E31" w:rsidRPr="00D379AF" w:rsidRDefault="005D2E31" w:rsidP="00D379AF">
      <w:pPr>
        <w:spacing w:after="145" w:line="240" w:lineRule="auto"/>
        <w:ind w:right="58"/>
        <w:rPr>
          <w:rFonts w:cs="Arial"/>
        </w:rPr>
      </w:pPr>
    </w:p>
    <w:p w14:paraId="17BFE770" w14:textId="0E277A67" w:rsidR="008314CD" w:rsidRPr="00D379AF" w:rsidRDefault="00E90C43" w:rsidP="00D379AF">
      <w:pPr>
        <w:spacing w:after="145" w:line="240" w:lineRule="auto"/>
        <w:ind w:right="58"/>
        <w:rPr>
          <w:rFonts w:cs="Arial"/>
          <w:b/>
          <w:bCs/>
        </w:rPr>
      </w:pPr>
      <w:r w:rsidRPr="00D379AF">
        <w:rPr>
          <w:rFonts w:cs="Arial"/>
          <w:b/>
          <w:bCs/>
        </w:rPr>
        <w:t xml:space="preserve">Section </w:t>
      </w:r>
      <w:r w:rsidR="009A3627">
        <w:rPr>
          <w:rFonts w:cs="Arial"/>
          <w:b/>
          <w:bCs/>
        </w:rPr>
        <w:t>8</w:t>
      </w:r>
      <w:r w:rsidRPr="00D379AF">
        <w:rPr>
          <w:rFonts w:cs="Arial"/>
          <w:b/>
          <w:bCs/>
        </w:rPr>
        <w:t xml:space="preserve">. </w:t>
      </w:r>
      <w:r w:rsidR="008314CD" w:rsidRPr="00D379AF">
        <w:rPr>
          <w:rFonts w:cs="Arial"/>
          <w:b/>
          <w:bCs/>
        </w:rPr>
        <w:t>How Our Daily Experiences Determine Who We Are</w:t>
      </w:r>
    </w:p>
    <w:p w14:paraId="45A72315" w14:textId="77777777" w:rsidR="001C4D8D" w:rsidRPr="00D379AF" w:rsidRDefault="001C4D8D" w:rsidP="00D379AF">
      <w:pPr>
        <w:spacing w:after="145" w:line="240" w:lineRule="auto"/>
        <w:ind w:right="58"/>
        <w:rPr>
          <w:rFonts w:cs="Arial"/>
        </w:rPr>
      </w:pPr>
    </w:p>
    <w:p w14:paraId="0427D0F1" w14:textId="77777777" w:rsidR="001C4D8D" w:rsidRPr="00D379AF" w:rsidRDefault="001C4D8D" w:rsidP="00D379AF">
      <w:pPr>
        <w:spacing w:after="145" w:line="240" w:lineRule="auto"/>
        <w:ind w:right="58"/>
        <w:jc w:val="center"/>
        <w:rPr>
          <w:rFonts w:cs="Arial"/>
          <w:b/>
          <w:bCs/>
        </w:rPr>
      </w:pPr>
      <w:r w:rsidRPr="00D379AF">
        <w:rPr>
          <w:rFonts w:cs="Arial"/>
          <w:b/>
          <w:bCs/>
        </w:rPr>
        <w:t>Creating a Constructed Reality That Represents True Reality</w:t>
      </w:r>
    </w:p>
    <w:p w14:paraId="0687678D" w14:textId="77777777" w:rsidR="001C4D8D" w:rsidRPr="00D379AF" w:rsidRDefault="001C4D8D" w:rsidP="00D379AF">
      <w:pPr>
        <w:spacing w:after="145" w:line="240" w:lineRule="auto"/>
        <w:ind w:right="58"/>
        <w:rPr>
          <w:rFonts w:cs="Arial"/>
        </w:rPr>
      </w:pPr>
      <w:r w:rsidRPr="00D379AF">
        <w:rPr>
          <w:rFonts w:cs="Arial"/>
        </w:rPr>
        <w:t xml:space="preserve">Human beings do not live inside reality itself; they live inside a </w:t>
      </w:r>
      <w:r w:rsidRPr="00D379AF">
        <w:rPr>
          <w:rFonts w:cs="Arial"/>
          <w:i/>
          <w:iCs/>
        </w:rPr>
        <w:t>constructed reality</w:t>
      </w:r>
      <w:r w:rsidRPr="00D379AF">
        <w:rPr>
          <w:rFonts w:cs="Arial"/>
        </w:rPr>
        <w:t xml:space="preserve"> — an internal model built from perception, memory, emotion, and interpretation. Because this model determines how we think, choose, and act, the central task of inner development is ensuring that the reality we construct aligns as closely as possible with reality as it truly is. A distorted inner model produces distorted choices. A truthful inner model makes free will possible.</w:t>
      </w:r>
    </w:p>
    <w:p w14:paraId="139C2FF7" w14:textId="77777777" w:rsidR="001C4D8D" w:rsidRPr="00D379AF" w:rsidRDefault="001C4D8D" w:rsidP="00D379AF">
      <w:pPr>
        <w:spacing w:after="145" w:line="240" w:lineRule="auto"/>
        <w:ind w:right="58"/>
        <w:rPr>
          <w:rFonts w:cs="Arial"/>
        </w:rPr>
      </w:pPr>
      <w:r w:rsidRPr="00D379AF">
        <w:rPr>
          <w:rFonts w:cs="Arial"/>
        </w:rPr>
        <w:t xml:space="preserve">Constructing an accurate reality begins with recognizing that the mind is not a passive recorder but an active interpreter. It filters sensory information, fills gaps, and organizes experience according to past patterns. If we do not examine these interpretations, they become unquestioned “truths” that shape our worldview. The first step, therefore, is </w:t>
      </w:r>
      <w:r w:rsidRPr="00D379AF">
        <w:rPr>
          <w:rFonts w:cs="Arial"/>
        </w:rPr>
        <w:lastRenderedPageBreak/>
        <w:t>cultivating awareness of our interpretive process — noticing how quickly the mind converts events into meaning and how often that meaning reflects old patterns rather than present facts.</w:t>
      </w:r>
    </w:p>
    <w:p w14:paraId="69E8E2DB" w14:textId="77777777" w:rsidR="001C4D8D" w:rsidRPr="00D379AF" w:rsidRDefault="001C4D8D" w:rsidP="00D379AF">
      <w:pPr>
        <w:spacing w:after="145" w:line="240" w:lineRule="auto"/>
        <w:ind w:right="58"/>
        <w:rPr>
          <w:rFonts w:cs="Arial"/>
        </w:rPr>
      </w:pPr>
      <w:r w:rsidRPr="00D379AF">
        <w:rPr>
          <w:rFonts w:cs="Arial"/>
        </w:rPr>
        <w:t xml:space="preserve">The next requirement is disciplined observation. To construct a reality that reflects the world rather than our assumptions, we must learn to see events, people, and situations directly before we explain them. This means slowing perception down, separating what is </w:t>
      </w:r>
      <w:r w:rsidRPr="00D379AF">
        <w:rPr>
          <w:rFonts w:cs="Arial"/>
          <w:i/>
          <w:iCs/>
        </w:rPr>
        <w:t>observed</w:t>
      </w:r>
      <w:r w:rsidRPr="00D379AF">
        <w:rPr>
          <w:rFonts w:cs="Arial"/>
        </w:rPr>
        <w:t xml:space="preserve"> from what is </w:t>
      </w:r>
      <w:r w:rsidRPr="00D379AF">
        <w:rPr>
          <w:rFonts w:cs="Arial"/>
          <w:i/>
          <w:iCs/>
        </w:rPr>
        <w:t>inferred</w:t>
      </w:r>
      <w:r w:rsidRPr="00D379AF">
        <w:rPr>
          <w:rFonts w:cs="Arial"/>
        </w:rPr>
        <w:t>, and allowing reality to reveal itself without the interference of premature narrative. Direct observation provides the raw material from which accurate construction becomes possible.</w:t>
      </w:r>
    </w:p>
    <w:p w14:paraId="2653DA61" w14:textId="77777777" w:rsidR="001C4D8D" w:rsidRPr="00D379AF" w:rsidRDefault="001C4D8D" w:rsidP="00D379AF">
      <w:pPr>
        <w:spacing w:after="145" w:line="240" w:lineRule="auto"/>
        <w:ind w:right="58"/>
        <w:rPr>
          <w:rFonts w:cs="Arial"/>
        </w:rPr>
      </w:pPr>
      <w:r w:rsidRPr="00D379AF">
        <w:rPr>
          <w:rFonts w:cs="Arial"/>
        </w:rPr>
        <w:t>Emotional regulation is equally essential. Emotion colors perception, often more strongly than belief. Fear exaggerates threat; shame distorts self</w:t>
      </w:r>
      <w:r w:rsidRPr="00D379AF">
        <w:rPr>
          <w:rFonts w:cs="Arial"/>
        </w:rPr>
        <w:noBreakHyphen/>
        <w:t>evaluation; anger simplifies complexity. When emotion dominates, the constructed reality becomes a projection of the inner state rather than a representation of the outer world. Regulating emotion restores clarity and prevents the mind from building a reality that protects the self at the expense of truth.</w:t>
      </w:r>
    </w:p>
    <w:p w14:paraId="79ED8783" w14:textId="77777777" w:rsidR="001C4D8D" w:rsidRPr="00D379AF" w:rsidRDefault="001C4D8D" w:rsidP="00D379AF">
      <w:pPr>
        <w:spacing w:after="145" w:line="240" w:lineRule="auto"/>
        <w:ind w:right="58"/>
        <w:rPr>
          <w:rFonts w:cs="Arial"/>
        </w:rPr>
      </w:pPr>
      <w:r w:rsidRPr="00D379AF">
        <w:rPr>
          <w:rFonts w:cs="Arial"/>
        </w:rPr>
        <w:t>Finally, constructing an accurate reality requires ongoing doubt — not skepticism toward the world, but humility toward our own interpretations. Doubt keeps the mind flexible, open to correction, and willing to revise its internal model when new evidence appears. It prevents the ossification of early assumptions and ensures that the constructed reality evolves as our understanding deepens.</w:t>
      </w:r>
    </w:p>
    <w:p w14:paraId="2874A959" w14:textId="77777777" w:rsidR="001C4D8D" w:rsidRPr="00D379AF" w:rsidRDefault="001C4D8D" w:rsidP="00D379AF">
      <w:pPr>
        <w:spacing w:after="145" w:line="240" w:lineRule="auto"/>
        <w:ind w:right="58"/>
        <w:rPr>
          <w:rFonts w:cs="Arial"/>
        </w:rPr>
      </w:pPr>
      <w:r w:rsidRPr="00D379AF">
        <w:rPr>
          <w:rFonts w:cs="Arial"/>
        </w:rPr>
        <w:t>In this way, the construction of reality becomes an intentional act. Through awareness, observation, regulation, and doubt, we build an inner world that reflects the outer world with increasing fidelity. This alignment is the foundation of free will. Only when our constructed reality represents true reality can our choices be truly our own.</w:t>
      </w:r>
    </w:p>
    <w:p w14:paraId="75988453" w14:textId="77777777" w:rsidR="006449E9" w:rsidRPr="00D379AF" w:rsidRDefault="006449E9" w:rsidP="00D379AF">
      <w:pPr>
        <w:spacing w:after="145" w:line="240" w:lineRule="auto"/>
        <w:ind w:right="58"/>
        <w:rPr>
          <w:rFonts w:cs="Arial"/>
          <w:b/>
          <w:bCs/>
        </w:rPr>
      </w:pPr>
    </w:p>
    <w:p w14:paraId="7A322809" w14:textId="7217413C" w:rsidR="007D206E" w:rsidRPr="00D379AF" w:rsidRDefault="007D206E" w:rsidP="00D379AF">
      <w:pPr>
        <w:spacing w:after="145" w:line="240" w:lineRule="auto"/>
        <w:ind w:right="58"/>
        <w:rPr>
          <w:rFonts w:cs="Arial"/>
          <w:b/>
          <w:bCs/>
        </w:rPr>
      </w:pPr>
      <w:r w:rsidRPr="00D379AF">
        <w:rPr>
          <w:rFonts w:cs="Arial"/>
          <w:b/>
          <w:bCs/>
        </w:rPr>
        <w:t xml:space="preserve">Section </w:t>
      </w:r>
      <w:r w:rsidR="002C3905">
        <w:rPr>
          <w:rFonts w:cs="Arial"/>
          <w:b/>
          <w:bCs/>
        </w:rPr>
        <w:t>9</w:t>
      </w:r>
      <w:r w:rsidRPr="00D379AF">
        <w:rPr>
          <w:rFonts w:cs="Arial"/>
          <w:b/>
          <w:bCs/>
        </w:rPr>
        <w:t>.</w:t>
      </w:r>
      <w:r w:rsidR="0069076A" w:rsidRPr="00D379AF">
        <w:rPr>
          <w:rFonts w:cs="Arial"/>
          <w:b/>
          <w:bCs/>
        </w:rPr>
        <w:t xml:space="preserve"> </w:t>
      </w:r>
      <w:r w:rsidR="00BC635B" w:rsidRPr="00D379AF">
        <w:rPr>
          <w:rFonts w:cs="Arial"/>
          <w:b/>
          <w:bCs/>
        </w:rPr>
        <w:t xml:space="preserve">Our Constructed Reality and the Laws of the Universe </w:t>
      </w:r>
    </w:p>
    <w:p w14:paraId="7136CAFE" w14:textId="77777777" w:rsidR="007D206E" w:rsidRPr="00D379AF" w:rsidRDefault="007D206E" w:rsidP="00D379AF">
      <w:pPr>
        <w:spacing w:after="145" w:line="240" w:lineRule="auto"/>
        <w:ind w:right="58"/>
        <w:rPr>
          <w:rFonts w:cs="Arial"/>
        </w:rPr>
      </w:pPr>
      <w:r w:rsidRPr="00D379AF">
        <w:rPr>
          <w:rFonts w:cs="Arial"/>
        </w:rPr>
        <w:t>Human beings often imagine their choices as purely personal — expressions of preference, desire, or individuality. But beneath every decision we make lies a deeper architecture: the laws of the universe. These laws do not merely govern stars, galaxies, and physical matter; they govern the formation of the human mind, the emergence of identity, and the trajectory of human development. Who we become is not separate from these laws — it is an expression of them.</w:t>
      </w:r>
    </w:p>
    <w:p w14:paraId="5E165780" w14:textId="77777777" w:rsidR="007D206E" w:rsidRPr="00D379AF" w:rsidRDefault="007D206E" w:rsidP="00D379AF">
      <w:pPr>
        <w:spacing w:after="145" w:line="240" w:lineRule="auto"/>
        <w:ind w:right="58"/>
        <w:rPr>
          <w:rFonts w:cs="Arial"/>
        </w:rPr>
      </w:pPr>
      <w:r w:rsidRPr="00D379AF">
        <w:rPr>
          <w:rFonts w:cs="Arial"/>
        </w:rPr>
        <w:t xml:space="preserve">The law of </w:t>
      </w:r>
      <w:r w:rsidRPr="00D379AF">
        <w:rPr>
          <w:rFonts w:cs="Arial"/>
          <w:b/>
          <w:bCs/>
        </w:rPr>
        <w:t>self</w:t>
      </w:r>
      <w:r w:rsidRPr="00D379AF">
        <w:rPr>
          <w:rFonts w:cs="Arial"/>
          <w:b/>
          <w:bCs/>
        </w:rPr>
        <w:noBreakHyphen/>
        <w:t>organization</w:t>
      </w:r>
      <w:r w:rsidRPr="00D379AF">
        <w:rPr>
          <w:rFonts w:cs="Arial"/>
        </w:rPr>
        <w:t xml:space="preserve"> shapes the very structure of our choices. The brain organizes itself around repeated patterns of thought, emotion, and behavior. Every choice we make strengthens certain neural pathways and weakens others, gradually forming the internal architecture that determines future choices. In this way, free will is not independent of universal law; it is enacted through it. Our choices are both expressions of our current organization and the forces that reorganize us over time.</w:t>
      </w:r>
    </w:p>
    <w:p w14:paraId="1A27B2A1" w14:textId="77777777" w:rsidR="007D206E" w:rsidRPr="00D379AF" w:rsidRDefault="007D206E" w:rsidP="00D379AF">
      <w:pPr>
        <w:spacing w:after="145" w:line="240" w:lineRule="auto"/>
        <w:ind w:right="58"/>
        <w:rPr>
          <w:rFonts w:cs="Arial"/>
        </w:rPr>
      </w:pPr>
      <w:r w:rsidRPr="00D379AF">
        <w:rPr>
          <w:rFonts w:cs="Arial"/>
        </w:rPr>
        <w:lastRenderedPageBreak/>
        <w:t xml:space="preserve">The law of </w:t>
      </w:r>
      <w:r w:rsidRPr="00D379AF">
        <w:rPr>
          <w:rFonts w:cs="Arial"/>
          <w:b/>
          <w:bCs/>
        </w:rPr>
        <w:t>emergence</w:t>
      </w:r>
      <w:r w:rsidRPr="00D379AF">
        <w:rPr>
          <w:rFonts w:cs="Arial"/>
        </w:rPr>
        <w:t xml:space="preserve"> explains why we cannot simply choose to become anything we wish. Qualities such as self</w:t>
      </w:r>
      <w:r w:rsidRPr="00D379AF">
        <w:rPr>
          <w:rFonts w:cs="Arial"/>
        </w:rPr>
        <w:noBreakHyphen/>
        <w:t>esteem, courage, emotional intelligence, and moral clarity do not appear because we decide to possess them. They emerge from the interaction of countless internal conditions — experiences, interpretations, habits, and developmental processes. We choose the conditions; the qualities emerge. Who we become is therefore a product of both intention and the emergent properties of the system we inhabit.</w:t>
      </w:r>
    </w:p>
    <w:p w14:paraId="7FFC77E4" w14:textId="77777777" w:rsidR="007D206E" w:rsidRPr="00D379AF" w:rsidRDefault="007D206E" w:rsidP="00D379AF">
      <w:pPr>
        <w:spacing w:after="145" w:line="240" w:lineRule="auto"/>
        <w:ind w:right="58"/>
        <w:rPr>
          <w:rFonts w:cs="Arial"/>
        </w:rPr>
      </w:pPr>
      <w:r w:rsidRPr="00D379AF">
        <w:rPr>
          <w:rFonts w:cs="Arial"/>
        </w:rPr>
        <w:t xml:space="preserve">The law of </w:t>
      </w:r>
      <w:r w:rsidRPr="00D379AF">
        <w:rPr>
          <w:rFonts w:cs="Arial"/>
          <w:b/>
          <w:bCs/>
        </w:rPr>
        <w:t>entropy</w:t>
      </w:r>
      <w:r w:rsidRPr="00D379AF">
        <w:rPr>
          <w:rFonts w:cs="Arial"/>
        </w:rPr>
        <w:t xml:space="preserve"> sets the boundaries within which human development occurs. Without deliberate effort, psychological structures decay. Habits weaken, clarity fades, emotional regulation deteriorates, and identity drifts toward disorder. This means that who we become is not only shaped by what we choose to do, but also by what we fail to choose. Inaction is not neutral; it is a surrender to entropy. The universe requires energy for order, and the human mind is no exception.</w:t>
      </w:r>
    </w:p>
    <w:p w14:paraId="139068E1" w14:textId="77777777" w:rsidR="007D206E" w:rsidRPr="00D379AF" w:rsidRDefault="007D206E" w:rsidP="00D379AF">
      <w:pPr>
        <w:spacing w:after="145" w:line="240" w:lineRule="auto"/>
        <w:ind w:right="58"/>
        <w:rPr>
          <w:rFonts w:cs="Arial"/>
        </w:rPr>
      </w:pPr>
      <w:r w:rsidRPr="00D379AF">
        <w:rPr>
          <w:rFonts w:cs="Arial"/>
        </w:rPr>
        <w:t>Together, these laws reveal a profound truth: our choices are not isolated acts of personal will but interactions with the fundamental principles that govern all complex systems. We choose within the constraints of self</w:t>
      </w:r>
      <w:r w:rsidRPr="00D379AF">
        <w:rPr>
          <w:rFonts w:cs="Arial"/>
        </w:rPr>
        <w:noBreakHyphen/>
        <w:t>organization, we grow through the mechanisms of emergence, and we decline according to the pressures of entropy. Free will operates inside these laws, not outside them. And who we become is the cumulative result of how consciously — or unconsciously — we participate in them.</w:t>
      </w:r>
    </w:p>
    <w:p w14:paraId="06789B4B" w14:textId="77777777" w:rsidR="00810C7B" w:rsidRPr="00D379AF" w:rsidRDefault="00810C7B" w:rsidP="00D379AF">
      <w:pPr>
        <w:spacing w:after="145" w:line="240" w:lineRule="auto"/>
        <w:ind w:right="58"/>
        <w:rPr>
          <w:rFonts w:cs="Arial"/>
          <w:b/>
          <w:bCs/>
        </w:rPr>
      </w:pPr>
    </w:p>
    <w:p w14:paraId="77136B2B" w14:textId="5519252F" w:rsidR="00CF3501" w:rsidRPr="00D379AF" w:rsidRDefault="006449E9" w:rsidP="00D379AF">
      <w:pPr>
        <w:spacing w:after="145" w:line="240" w:lineRule="auto"/>
        <w:ind w:right="58"/>
        <w:rPr>
          <w:rFonts w:cs="Arial"/>
          <w:b/>
          <w:bCs/>
        </w:rPr>
      </w:pPr>
      <w:r w:rsidRPr="00D379AF">
        <w:rPr>
          <w:rFonts w:cs="Arial"/>
          <w:b/>
          <w:bCs/>
        </w:rPr>
        <w:t xml:space="preserve">Section </w:t>
      </w:r>
      <w:r w:rsidR="00977F38">
        <w:rPr>
          <w:rFonts w:cs="Arial"/>
          <w:b/>
          <w:bCs/>
        </w:rPr>
        <w:t>10</w:t>
      </w:r>
      <w:r w:rsidRPr="00D379AF">
        <w:rPr>
          <w:rFonts w:cs="Arial"/>
          <w:b/>
          <w:bCs/>
        </w:rPr>
        <w:t xml:space="preserve">. </w:t>
      </w:r>
      <w:r w:rsidR="00910139" w:rsidRPr="00D379AF">
        <w:rPr>
          <w:rFonts w:cs="Arial"/>
          <w:b/>
          <w:bCs/>
        </w:rPr>
        <w:t>Impact of Not Recognizing the Laws of the Universe</w:t>
      </w:r>
    </w:p>
    <w:p w14:paraId="3F0359E4" w14:textId="77777777" w:rsidR="00CF3501" w:rsidRPr="00D379AF" w:rsidRDefault="00CF3501" w:rsidP="00D379AF">
      <w:pPr>
        <w:spacing w:after="145" w:line="240" w:lineRule="auto"/>
        <w:ind w:right="58"/>
        <w:rPr>
          <w:rFonts w:cs="Arial"/>
        </w:rPr>
      </w:pPr>
      <w:r w:rsidRPr="00D379AF">
        <w:rPr>
          <w:rFonts w:cs="Arial"/>
        </w:rPr>
        <w:t>Human beings rarely recognize how deeply the laws of the universe shape who they become because these laws operate silently, continuously, and impersonally. They do not announce themselves the way social rules or parental expectations do. Self</w:t>
      </w:r>
      <w:r w:rsidRPr="00D379AF">
        <w:rPr>
          <w:rFonts w:cs="Arial"/>
        </w:rPr>
        <w:noBreakHyphen/>
        <w:t>organization, emergence, and entropy work beneath awareness, shaping the architecture of the mind through repetition, interaction, and decay. Because their influence is constant rather than dramatic, we mistake their effects for “just the way life is,” never realizing that the forces shaping us are universal rather than personal.</w:t>
      </w:r>
    </w:p>
    <w:p w14:paraId="7E9C50AC" w14:textId="77777777" w:rsidR="00CF3501" w:rsidRPr="00D379AF" w:rsidRDefault="00CF3501" w:rsidP="00D379AF">
      <w:pPr>
        <w:spacing w:after="145" w:line="240" w:lineRule="auto"/>
        <w:ind w:right="58"/>
        <w:rPr>
          <w:rFonts w:cs="Arial"/>
        </w:rPr>
      </w:pPr>
      <w:r w:rsidRPr="00D379AF">
        <w:rPr>
          <w:rFonts w:cs="Arial"/>
        </w:rPr>
        <w:t>We also fail to see these laws because the mind interprets experience through the lens of individuality. We believe our choices arise from personal preference, character, or willpower, not from the underlying structure of a self</w:t>
      </w:r>
      <w:r w:rsidRPr="00D379AF">
        <w:rPr>
          <w:rFonts w:cs="Arial"/>
        </w:rPr>
        <w:noBreakHyphen/>
        <w:t>organizing system. When habits form, we call them personality. When emergent qualities appear, we call them growth. When entropy erodes clarity or discipline, we call it weakness. In reality, these are expressions of universal principles operating through the human organism. But because the brain converts universal processes into personal narratives, we overlook the deeper forces at work.</w:t>
      </w:r>
    </w:p>
    <w:p w14:paraId="4DCFD650" w14:textId="77777777" w:rsidR="00CF3501" w:rsidRPr="00D379AF" w:rsidRDefault="00CF3501" w:rsidP="00D379AF">
      <w:pPr>
        <w:spacing w:after="145" w:line="240" w:lineRule="auto"/>
        <w:ind w:right="58"/>
        <w:rPr>
          <w:rFonts w:cs="Arial"/>
        </w:rPr>
      </w:pPr>
      <w:r w:rsidRPr="00D379AF">
        <w:rPr>
          <w:rFonts w:cs="Arial"/>
        </w:rPr>
        <w:t xml:space="preserve">Another reason we miss the impact of these laws is that culture teaches us to focus on external causes — circumstances, relationships, opportunities, injustices — rather than internal architecture. We learn to explain who we are by pointing to events rather than to the laws that govern how those events shape us. This creates the illusion that development is accidental or situational rather than lawful. As a result, we attribute our </w:t>
      </w:r>
      <w:r w:rsidRPr="00D379AF">
        <w:rPr>
          <w:rFonts w:cs="Arial"/>
        </w:rPr>
        <w:lastRenderedPageBreak/>
        <w:t>strengths and weaknesses to luck, upbringing, or personality, never recognizing that the same universal forces shaping galaxies are shaping our inner world.</w:t>
      </w:r>
    </w:p>
    <w:p w14:paraId="395D9068" w14:textId="77777777" w:rsidR="00CF3501" w:rsidRPr="00D379AF" w:rsidRDefault="00CF3501" w:rsidP="00D379AF">
      <w:pPr>
        <w:spacing w:after="145" w:line="240" w:lineRule="auto"/>
        <w:ind w:right="58"/>
        <w:rPr>
          <w:rFonts w:cs="Arial"/>
        </w:rPr>
      </w:pPr>
      <w:r w:rsidRPr="00D379AF">
        <w:rPr>
          <w:rFonts w:cs="Arial"/>
        </w:rPr>
        <w:t>Finally, we overlook these laws because acknowledging them requires humility. To see their influence clearly is to recognize that we are not exempt from the structure of reality. We are participants in it. This can feel threatening to the ego, which prefers to imagine itself autonomous, self</w:t>
      </w:r>
      <w:r w:rsidRPr="00D379AF">
        <w:rPr>
          <w:rFonts w:cs="Arial"/>
        </w:rPr>
        <w:noBreakHyphen/>
        <w:t>created, and independent. The ego resists the idea that who we are is the result of lawful processes rather than personal uniqueness. But inner revolution begins when we accept that the laws of the universe are not constraints — they are the very mechanisms through which growth, clarity, and freedom become possible.</w:t>
      </w:r>
    </w:p>
    <w:p w14:paraId="4467B035" w14:textId="77777777" w:rsidR="00810C7B" w:rsidRPr="00D379AF" w:rsidRDefault="00810C7B" w:rsidP="00D379AF">
      <w:pPr>
        <w:spacing w:after="145" w:line="240" w:lineRule="auto"/>
        <w:ind w:right="58"/>
        <w:rPr>
          <w:rFonts w:cs="Arial"/>
          <w:b/>
          <w:bCs/>
        </w:rPr>
      </w:pPr>
    </w:p>
    <w:p w14:paraId="7E6AA648" w14:textId="48B5BCEB" w:rsidR="00AC4555" w:rsidRPr="00D379AF" w:rsidRDefault="00927DED" w:rsidP="00D379AF">
      <w:pPr>
        <w:spacing w:after="145" w:line="240" w:lineRule="auto"/>
        <w:ind w:right="58"/>
        <w:rPr>
          <w:rFonts w:cs="Arial"/>
          <w:b/>
          <w:bCs/>
        </w:rPr>
      </w:pPr>
      <w:r w:rsidRPr="00D379AF">
        <w:rPr>
          <w:rFonts w:cs="Arial"/>
          <w:b/>
          <w:bCs/>
        </w:rPr>
        <w:t xml:space="preserve">Section </w:t>
      </w:r>
      <w:r w:rsidR="00257629" w:rsidRPr="00D379AF">
        <w:rPr>
          <w:rFonts w:cs="Arial"/>
          <w:b/>
          <w:bCs/>
        </w:rPr>
        <w:t>1</w:t>
      </w:r>
      <w:r w:rsidR="00164BEF">
        <w:rPr>
          <w:rFonts w:cs="Arial"/>
          <w:b/>
          <w:bCs/>
        </w:rPr>
        <w:t>1</w:t>
      </w:r>
      <w:r w:rsidRPr="00D379AF">
        <w:rPr>
          <w:rFonts w:cs="Arial"/>
          <w:b/>
          <w:bCs/>
        </w:rPr>
        <w:t xml:space="preserve">. </w:t>
      </w:r>
      <w:r w:rsidR="00AC4555" w:rsidRPr="00D379AF">
        <w:rPr>
          <w:rFonts w:cs="Arial"/>
          <w:b/>
          <w:bCs/>
        </w:rPr>
        <w:t>How Recognizing These Laws Expands Human Freedom</w:t>
      </w:r>
    </w:p>
    <w:p w14:paraId="5C7A173C" w14:textId="77777777" w:rsidR="00AC4555" w:rsidRPr="00D379AF" w:rsidRDefault="00AC4555" w:rsidP="00D379AF">
      <w:pPr>
        <w:spacing w:after="145" w:line="240" w:lineRule="auto"/>
        <w:ind w:right="58"/>
        <w:rPr>
          <w:rFonts w:cs="Arial"/>
        </w:rPr>
      </w:pPr>
      <w:r w:rsidRPr="00D379AF">
        <w:rPr>
          <w:rFonts w:cs="Arial"/>
        </w:rPr>
        <w:t>Human freedom does not arise from escaping the laws of the universe but from understanding them. When we recognize that self</w:t>
      </w:r>
      <w:r w:rsidRPr="00D379AF">
        <w:rPr>
          <w:rFonts w:cs="Arial"/>
        </w:rPr>
        <w:noBreakHyphen/>
        <w:t>organization, emergence, and entropy shape every aspect of our psychological development, we stop imagining ourselves as isolated individuals struggling against forces we cannot name. Instead, we begin to see ourselves as participants in lawful processes that can be directed, strengthened, and refined. This recognition transforms freedom from a vague ideal into a practical capability.</w:t>
      </w:r>
    </w:p>
    <w:p w14:paraId="52DA3508" w14:textId="77777777" w:rsidR="00AC4555" w:rsidRPr="00D379AF" w:rsidRDefault="00AC4555" w:rsidP="00D379AF">
      <w:pPr>
        <w:spacing w:after="145" w:line="240" w:lineRule="auto"/>
        <w:ind w:right="58"/>
        <w:rPr>
          <w:rFonts w:cs="Arial"/>
        </w:rPr>
      </w:pPr>
      <w:r w:rsidRPr="00D379AF">
        <w:rPr>
          <w:rFonts w:cs="Arial"/>
        </w:rPr>
        <w:t xml:space="preserve">Understanding </w:t>
      </w:r>
      <w:r w:rsidRPr="00D379AF">
        <w:rPr>
          <w:rFonts w:cs="Arial"/>
          <w:b/>
          <w:bCs/>
        </w:rPr>
        <w:t>self</w:t>
      </w:r>
      <w:r w:rsidRPr="00D379AF">
        <w:rPr>
          <w:rFonts w:cs="Arial"/>
          <w:b/>
          <w:bCs/>
        </w:rPr>
        <w:noBreakHyphen/>
        <w:t>organization</w:t>
      </w:r>
      <w:r w:rsidRPr="00D379AF">
        <w:rPr>
          <w:rFonts w:cs="Arial"/>
        </w:rPr>
        <w:t xml:space="preserve"> expands freedom by revealing how patterns become identity. Once we see that repeated thoughts, emotions, and behaviors reorganize the brain, we gain the power to choose which patterns we reinforce. Freedom becomes the deliberate cultivation of internal order rather than the accidental accumulation of habits. We stop being shaped unconsciously and begin shaping ourselves intentionally.</w:t>
      </w:r>
    </w:p>
    <w:p w14:paraId="183164C0" w14:textId="77777777" w:rsidR="00AC4555" w:rsidRPr="00D379AF" w:rsidRDefault="00AC4555" w:rsidP="00D379AF">
      <w:pPr>
        <w:spacing w:after="145" w:line="240" w:lineRule="auto"/>
        <w:ind w:right="58"/>
        <w:rPr>
          <w:rFonts w:cs="Arial"/>
        </w:rPr>
      </w:pPr>
      <w:r w:rsidRPr="00D379AF">
        <w:rPr>
          <w:rFonts w:cs="Arial"/>
        </w:rPr>
        <w:t xml:space="preserve">Recognizing </w:t>
      </w:r>
      <w:r w:rsidRPr="00D379AF">
        <w:rPr>
          <w:rFonts w:cs="Arial"/>
          <w:b/>
          <w:bCs/>
        </w:rPr>
        <w:t>emergence</w:t>
      </w:r>
      <w:r w:rsidRPr="00D379AF">
        <w:rPr>
          <w:rFonts w:cs="Arial"/>
        </w:rPr>
        <w:t xml:space="preserve"> expands freedom by clarifying what we can and cannot control. We cannot directly choose qualities like confidence, courage, or clarity — they emerge from the conditions we create. This insight liberates us from the frustration of trying to will ourselves into transformation. Instead, we focus on constructing the conditions from which transformation naturally arises. Freedom becomes the intelligent design of inner conditions rather than the forceful pursuit of outcomes.</w:t>
      </w:r>
    </w:p>
    <w:p w14:paraId="39F2E25B" w14:textId="77777777" w:rsidR="00AC4555" w:rsidRPr="00D379AF" w:rsidRDefault="00AC4555" w:rsidP="00D379AF">
      <w:pPr>
        <w:spacing w:after="145" w:line="240" w:lineRule="auto"/>
        <w:ind w:right="58"/>
        <w:rPr>
          <w:rFonts w:cs="Arial"/>
        </w:rPr>
      </w:pPr>
      <w:r w:rsidRPr="00D379AF">
        <w:rPr>
          <w:rFonts w:cs="Arial"/>
        </w:rPr>
        <w:t xml:space="preserve">Seeing </w:t>
      </w:r>
      <w:r w:rsidRPr="00D379AF">
        <w:rPr>
          <w:rFonts w:cs="Arial"/>
          <w:b/>
          <w:bCs/>
        </w:rPr>
        <w:t>entropy</w:t>
      </w:r>
      <w:r w:rsidRPr="00D379AF">
        <w:rPr>
          <w:rFonts w:cs="Arial"/>
        </w:rPr>
        <w:t xml:space="preserve"> at work expands freedom by exposing the cost of inaction. Without deliberate effort, psychological structures decay; clarity fades, discipline weakens, and identity drifts. When we understand this law, we stop interpreting decline as personal failure and start recognizing it as a universal process that requires energy to counteract. Freedom becomes the ongoing commitment to invest energy into maintaining order within the self.</w:t>
      </w:r>
    </w:p>
    <w:p w14:paraId="35E29746" w14:textId="77777777" w:rsidR="00AC4555" w:rsidRPr="00D379AF" w:rsidRDefault="00AC4555" w:rsidP="00D379AF">
      <w:pPr>
        <w:spacing w:after="145" w:line="240" w:lineRule="auto"/>
        <w:ind w:right="58"/>
        <w:rPr>
          <w:rFonts w:cs="Arial"/>
        </w:rPr>
      </w:pPr>
      <w:r w:rsidRPr="00D379AF">
        <w:rPr>
          <w:rFonts w:cs="Arial"/>
        </w:rPr>
        <w:t xml:space="preserve">Together, these laws reveal that freedom is not the absence of constraint but the mastery of participation. We become free when we understand the forces shaping us and learn to work with them rather than against them. Recognizing the laws of the universe does not diminish human autonomy — it makes autonomy possible. It gives us the knowledge required to build a self that is coherent, resilient, and aligned with reality. In this way, </w:t>
      </w:r>
      <w:r w:rsidRPr="00D379AF">
        <w:rPr>
          <w:rFonts w:cs="Arial"/>
        </w:rPr>
        <w:lastRenderedPageBreak/>
        <w:t>awareness of universal law becomes the foundation of inner revolution and the gateway to genuine human freedom.</w:t>
      </w:r>
    </w:p>
    <w:p w14:paraId="270C5806" w14:textId="77777777" w:rsidR="001148D6" w:rsidRPr="00D379AF" w:rsidRDefault="001148D6" w:rsidP="00D379AF">
      <w:pPr>
        <w:spacing w:after="145" w:line="240" w:lineRule="auto"/>
        <w:ind w:right="58"/>
        <w:rPr>
          <w:rFonts w:cs="Arial"/>
          <w:b/>
          <w:bCs/>
        </w:rPr>
      </w:pPr>
    </w:p>
    <w:p w14:paraId="6729EA01" w14:textId="77777777" w:rsidR="001148D6" w:rsidRPr="00D379AF" w:rsidRDefault="001148D6" w:rsidP="00D379AF">
      <w:pPr>
        <w:spacing w:after="145" w:line="240" w:lineRule="auto"/>
        <w:ind w:right="58"/>
        <w:rPr>
          <w:rFonts w:cs="Arial"/>
          <w:b/>
          <w:bCs/>
        </w:rPr>
      </w:pPr>
    </w:p>
    <w:p w14:paraId="7E984CD0" w14:textId="3559B87D" w:rsidR="009442A2" w:rsidRPr="00D379AF" w:rsidRDefault="0054581B" w:rsidP="00D379AF">
      <w:pPr>
        <w:spacing w:after="145" w:line="240" w:lineRule="auto"/>
        <w:ind w:right="58"/>
        <w:rPr>
          <w:rFonts w:cs="Arial"/>
          <w:b/>
          <w:bCs/>
        </w:rPr>
      </w:pPr>
      <w:r w:rsidRPr="00D379AF">
        <w:rPr>
          <w:rFonts w:cs="Arial"/>
          <w:b/>
          <w:bCs/>
        </w:rPr>
        <w:t xml:space="preserve">Section </w:t>
      </w:r>
      <w:r w:rsidR="006824D4" w:rsidRPr="00D379AF">
        <w:rPr>
          <w:rFonts w:cs="Arial"/>
          <w:b/>
          <w:bCs/>
        </w:rPr>
        <w:t>1</w:t>
      </w:r>
      <w:r w:rsidR="007A1147">
        <w:rPr>
          <w:rFonts w:cs="Arial"/>
          <w:b/>
          <w:bCs/>
        </w:rPr>
        <w:t>2</w:t>
      </w:r>
      <w:r w:rsidRPr="00D379AF">
        <w:rPr>
          <w:rFonts w:cs="Arial"/>
          <w:b/>
          <w:bCs/>
        </w:rPr>
        <w:t xml:space="preserve">. </w:t>
      </w:r>
      <w:r w:rsidR="009442A2" w:rsidRPr="00D379AF">
        <w:rPr>
          <w:rFonts w:cs="Arial"/>
          <w:b/>
          <w:bCs/>
        </w:rPr>
        <w:t xml:space="preserve">How Our Reality and Environment Provide Unconscious Experiences </w:t>
      </w:r>
    </w:p>
    <w:p w14:paraId="33C7BD33" w14:textId="77777777" w:rsidR="009442A2" w:rsidRPr="00D379AF" w:rsidRDefault="009442A2" w:rsidP="00D379AF">
      <w:pPr>
        <w:spacing w:after="145" w:line="240" w:lineRule="auto"/>
        <w:ind w:right="58"/>
        <w:rPr>
          <w:rFonts w:cs="Arial"/>
        </w:rPr>
      </w:pPr>
      <w:r w:rsidRPr="00D379AF">
        <w:rPr>
          <w:rFonts w:cs="Arial"/>
        </w:rPr>
        <w:t>The reality in which we conduct our lives is not just a backdrop; it is an active force shaping the architecture of the self. Every environment we inhabit — our home, school, workplace, relationships, culture, and daily routines — delivers a continuous stream of experiences that the brain absorbs automatically. These experiences do not wait for conscious interpretation. They enter through the senses, are processed by unconscious networks, and gradually form the patterns that determine how we think, feel, and act. In this way, the environment becomes the silent author of much of our identity.</w:t>
      </w:r>
    </w:p>
    <w:p w14:paraId="10B22E43" w14:textId="77777777" w:rsidR="009442A2" w:rsidRPr="00D379AF" w:rsidRDefault="009442A2" w:rsidP="00D379AF">
      <w:pPr>
        <w:spacing w:after="145" w:line="240" w:lineRule="auto"/>
        <w:ind w:right="58"/>
        <w:rPr>
          <w:rFonts w:cs="Arial"/>
        </w:rPr>
      </w:pPr>
      <w:r w:rsidRPr="00D379AF">
        <w:rPr>
          <w:rFonts w:cs="Arial"/>
        </w:rPr>
        <w:t>Because the unconscious mind learns through repetition, the environment’s influence is cumulative. A predictable environment teaches stability; a chaotic one teaches vigilance. An environment rich in support teaches trust; one marked by criticism teaches self</w:t>
      </w:r>
      <w:r w:rsidRPr="00D379AF">
        <w:rPr>
          <w:rFonts w:cs="Arial"/>
        </w:rPr>
        <w:noBreakHyphen/>
        <w:t>protection. These lessons are not taught explicitly — they are absorbed implicitly through tone of voice, facial expressions, emotional climate, and the consistency of responses we receive. Over time, these unconscious experiences form the internal model of reality that guides our adult behavior. We believe we are responding to the present moment, but we are often responding to the patterns our environment installed years earlier.</w:t>
      </w:r>
    </w:p>
    <w:p w14:paraId="1EA586ED" w14:textId="77777777" w:rsidR="009442A2" w:rsidRPr="00D379AF" w:rsidRDefault="009442A2" w:rsidP="00D379AF">
      <w:pPr>
        <w:spacing w:after="145" w:line="240" w:lineRule="auto"/>
        <w:ind w:right="58"/>
        <w:rPr>
          <w:rFonts w:cs="Arial"/>
        </w:rPr>
      </w:pPr>
      <w:r w:rsidRPr="00D379AF">
        <w:rPr>
          <w:rFonts w:cs="Arial"/>
        </w:rPr>
        <w:t>The most powerful aspect of environmental influence is its invisibility. Because these experiences accumulate beneath awareness, we rarely recognize their impact. We assume our reactions are natural, our beliefs are self</w:t>
      </w:r>
      <w:r w:rsidRPr="00D379AF">
        <w:rPr>
          <w:rFonts w:cs="Arial"/>
        </w:rPr>
        <w:noBreakHyphen/>
        <w:t>chosen, and our identity is self</w:t>
      </w:r>
      <w:r w:rsidRPr="00D379AF">
        <w:rPr>
          <w:rFonts w:cs="Arial"/>
        </w:rPr>
        <w:noBreakHyphen/>
        <w:t>created. In truth, much of who we become is shaped by the environments we repeatedly inhabit. The unconscious mind organizes itself around whatever reality it encounters most often, and that organization becomes the foundation of personality, worldview, and choice.</w:t>
      </w:r>
    </w:p>
    <w:p w14:paraId="4F35E99E" w14:textId="77777777" w:rsidR="009442A2" w:rsidRPr="00D379AF" w:rsidRDefault="009442A2" w:rsidP="00D379AF">
      <w:pPr>
        <w:spacing w:after="145" w:line="240" w:lineRule="auto"/>
        <w:ind w:right="58"/>
        <w:rPr>
          <w:rFonts w:cs="Arial"/>
        </w:rPr>
      </w:pPr>
      <w:r w:rsidRPr="00D379AF">
        <w:rPr>
          <w:rFonts w:cs="Arial"/>
        </w:rPr>
        <w:t>This is why inner revolution requires examining the environments that shaped us — not to assign blame, but to understand the origins of our automatic patterns. When we recognize how deeply our surroundings have influenced us, we gain the ability to revise the internal reality they created. Only then can free will operate fully, allowing us to become participants in our own development rather than products of unconscious experience.</w:t>
      </w:r>
    </w:p>
    <w:p w14:paraId="66DF7AE2" w14:textId="77777777" w:rsidR="001148D6" w:rsidRPr="00D379AF" w:rsidRDefault="001148D6" w:rsidP="00D379AF">
      <w:pPr>
        <w:spacing w:after="145" w:line="240" w:lineRule="auto"/>
        <w:ind w:right="58"/>
        <w:rPr>
          <w:rFonts w:cs="Arial"/>
          <w:b/>
          <w:bCs/>
        </w:rPr>
      </w:pPr>
    </w:p>
    <w:p w14:paraId="5F033633" w14:textId="16DDD7FC" w:rsidR="002033ED" w:rsidRPr="002033ED" w:rsidRDefault="000753A7" w:rsidP="002033ED">
      <w:pPr>
        <w:spacing w:after="145" w:line="240" w:lineRule="auto"/>
        <w:ind w:right="58"/>
        <w:rPr>
          <w:rFonts w:ascii="Arial" w:hAnsi="Arial" w:cs="Arial"/>
          <w:b/>
          <w:bCs/>
        </w:rPr>
      </w:pPr>
      <w:r>
        <w:rPr>
          <w:rFonts w:ascii="Arial" w:hAnsi="Arial" w:cs="Arial"/>
          <w:b/>
          <w:bCs/>
        </w:rPr>
        <w:t>Section 1</w:t>
      </w:r>
      <w:r w:rsidR="00E32434">
        <w:rPr>
          <w:rFonts w:ascii="Arial" w:hAnsi="Arial" w:cs="Arial"/>
          <w:b/>
          <w:bCs/>
        </w:rPr>
        <w:t>3</w:t>
      </w:r>
      <w:r>
        <w:rPr>
          <w:rFonts w:ascii="Arial" w:hAnsi="Arial" w:cs="Arial"/>
          <w:b/>
          <w:bCs/>
        </w:rPr>
        <w:t xml:space="preserve">. </w:t>
      </w:r>
      <w:r w:rsidR="002033ED" w:rsidRPr="002033ED">
        <w:rPr>
          <w:rFonts w:ascii="Arial" w:hAnsi="Arial" w:cs="Arial"/>
          <w:b/>
          <w:bCs/>
        </w:rPr>
        <w:t>The Mutual Impact Between Ourselves and the Environment</w:t>
      </w:r>
    </w:p>
    <w:p w14:paraId="19433B3D" w14:textId="77777777" w:rsidR="002033ED" w:rsidRPr="002033ED" w:rsidRDefault="002033ED" w:rsidP="002033ED">
      <w:pPr>
        <w:spacing w:after="145" w:line="240" w:lineRule="auto"/>
        <w:ind w:right="58"/>
        <w:rPr>
          <w:rFonts w:ascii="Arial" w:hAnsi="Arial" w:cs="Arial"/>
        </w:rPr>
      </w:pPr>
      <w:r w:rsidRPr="002033ED">
        <w:rPr>
          <w:rFonts w:ascii="Arial" w:hAnsi="Arial" w:cs="Arial"/>
        </w:rPr>
        <w:t xml:space="preserve">Human beings do not simply live </w:t>
      </w:r>
      <w:r w:rsidRPr="002033ED">
        <w:rPr>
          <w:rFonts w:ascii="Arial" w:hAnsi="Arial" w:cs="Arial"/>
          <w:i/>
          <w:iCs/>
        </w:rPr>
        <w:t>in</w:t>
      </w:r>
      <w:r w:rsidRPr="002033ED">
        <w:rPr>
          <w:rFonts w:ascii="Arial" w:hAnsi="Arial" w:cs="Arial"/>
        </w:rPr>
        <w:t xml:space="preserve"> an environment; we live </w:t>
      </w:r>
      <w:r w:rsidRPr="002033ED">
        <w:rPr>
          <w:rFonts w:ascii="Arial" w:hAnsi="Arial" w:cs="Arial"/>
          <w:i/>
          <w:iCs/>
        </w:rPr>
        <w:t>with</w:t>
      </w:r>
      <w:r w:rsidRPr="002033ED">
        <w:rPr>
          <w:rFonts w:ascii="Arial" w:hAnsi="Arial" w:cs="Arial"/>
        </w:rPr>
        <w:t xml:space="preserve"> it in a continuous, reciprocal exchange. Every action we take, every emotion we express, every pattern we reinforce leaves an imprint on the reality around us. At the same time, that reality </w:t>
      </w:r>
      <w:r w:rsidRPr="002033ED">
        <w:rPr>
          <w:rFonts w:ascii="Arial" w:hAnsi="Arial" w:cs="Arial"/>
        </w:rPr>
        <w:lastRenderedPageBreak/>
        <w:t>shapes us through the unconscious experiences it provides. This mutual influence forms a feedback loop that quietly determines who we become.</w:t>
      </w:r>
    </w:p>
    <w:p w14:paraId="43445E8A" w14:textId="77777777" w:rsidR="002033ED" w:rsidRPr="002033ED" w:rsidRDefault="002033ED" w:rsidP="002033ED">
      <w:pPr>
        <w:spacing w:after="145" w:line="240" w:lineRule="auto"/>
        <w:ind w:right="58"/>
        <w:rPr>
          <w:rFonts w:ascii="Arial" w:hAnsi="Arial" w:cs="Arial"/>
        </w:rPr>
      </w:pPr>
      <w:r w:rsidRPr="002033ED">
        <w:rPr>
          <w:rFonts w:ascii="Arial" w:hAnsi="Arial" w:cs="Arial"/>
        </w:rPr>
        <w:t>We impact the environment through our behavior, our presence, and the psychological climate we create. Our tone of voice alters the emotional atmosphere of a room. Our habits shape the routines of a household. Our values influence the culture of a workplace. Even small actions — consistency, kindness, impatience, avoidance — accumulate into environmental patterns that others absorb unconsciously. In this way, each person becomes a source of conditions that affect the development of those around them.</w:t>
      </w:r>
    </w:p>
    <w:p w14:paraId="30EBA3A2" w14:textId="77777777" w:rsidR="002033ED" w:rsidRPr="002033ED" w:rsidRDefault="002033ED" w:rsidP="002033ED">
      <w:pPr>
        <w:spacing w:after="145" w:line="240" w:lineRule="auto"/>
        <w:ind w:right="58"/>
        <w:rPr>
          <w:rFonts w:ascii="Arial" w:hAnsi="Arial" w:cs="Arial"/>
        </w:rPr>
      </w:pPr>
      <w:r w:rsidRPr="002033ED">
        <w:rPr>
          <w:rFonts w:ascii="Arial" w:hAnsi="Arial" w:cs="Arial"/>
        </w:rPr>
        <w:t>Yet the environment impacts us with equal force. The emotional climate of our relationships, the stability or chaos of our surroundings, the expectations of our culture, and the rhythms of our daily life all deliver experiences that the unconscious mind internalizes automatically. These experiences shape our beliefs, our emotional reflexes, our sense of safety, and our expectations of others. Over time, the environment becomes the silent architect of our identity, training us through repetition and shaping our worldview without our awareness.</w:t>
      </w:r>
    </w:p>
    <w:p w14:paraId="5AF14CF9" w14:textId="77777777" w:rsidR="002033ED" w:rsidRDefault="002033ED" w:rsidP="002033ED">
      <w:pPr>
        <w:spacing w:after="145" w:line="240" w:lineRule="auto"/>
        <w:ind w:right="58"/>
        <w:rPr>
          <w:rFonts w:ascii="Arial" w:hAnsi="Arial" w:cs="Arial"/>
        </w:rPr>
      </w:pPr>
      <w:r w:rsidRPr="002033ED">
        <w:rPr>
          <w:rFonts w:ascii="Arial" w:hAnsi="Arial" w:cs="Arial"/>
        </w:rPr>
        <w:t>This reciprocal relationship means that who we are is never formed in isolation. We are co</w:t>
      </w:r>
      <w:r w:rsidRPr="002033ED">
        <w:rPr>
          <w:rFonts w:ascii="Arial" w:hAnsi="Arial" w:cs="Arial"/>
        </w:rPr>
        <w:noBreakHyphen/>
        <w:t>created by the environments we inhabit and the influence we exert on them. Inner revolution requires recognizing this dynamic — understanding that personal development is inseparable from environmental conditions, and that changing ourselves often requires changing the reality in which we live. When we become conscious participants in this exchange, we gain the ability to shape both our environment and ourselves with intention rather than unconscious habit.</w:t>
      </w:r>
    </w:p>
    <w:p w14:paraId="12F89E4E" w14:textId="77777777" w:rsidR="004A4D48" w:rsidRDefault="004A4D48" w:rsidP="002033ED">
      <w:pPr>
        <w:spacing w:after="145" w:line="240" w:lineRule="auto"/>
        <w:ind w:right="58"/>
        <w:rPr>
          <w:rFonts w:ascii="Arial" w:hAnsi="Arial" w:cs="Arial"/>
        </w:rPr>
      </w:pPr>
    </w:p>
    <w:p w14:paraId="67AD8A0C" w14:textId="31ED4186" w:rsidR="004A4D48" w:rsidRPr="0007678A" w:rsidRDefault="00336599" w:rsidP="002033ED">
      <w:pPr>
        <w:spacing w:after="145" w:line="240" w:lineRule="auto"/>
        <w:ind w:right="58"/>
        <w:rPr>
          <w:rFonts w:ascii="Arial" w:hAnsi="Arial" w:cs="Arial"/>
          <w:b/>
          <w:bCs/>
        </w:rPr>
      </w:pPr>
      <w:r w:rsidRPr="0007678A">
        <w:rPr>
          <w:rFonts w:ascii="Arial" w:hAnsi="Arial" w:cs="Arial"/>
          <w:b/>
          <w:bCs/>
        </w:rPr>
        <w:t>Section 1</w:t>
      </w:r>
      <w:r w:rsidR="00F64531">
        <w:rPr>
          <w:rFonts w:ascii="Arial" w:hAnsi="Arial" w:cs="Arial"/>
          <w:b/>
          <w:bCs/>
        </w:rPr>
        <w:t>4</w:t>
      </w:r>
      <w:r w:rsidRPr="0007678A">
        <w:rPr>
          <w:rFonts w:ascii="Arial" w:hAnsi="Arial" w:cs="Arial"/>
          <w:b/>
          <w:bCs/>
        </w:rPr>
        <w:t>. Impact of an Unheal</w:t>
      </w:r>
      <w:r w:rsidR="0007678A" w:rsidRPr="0007678A">
        <w:rPr>
          <w:rFonts w:ascii="Arial" w:hAnsi="Arial" w:cs="Arial"/>
          <w:b/>
          <w:bCs/>
        </w:rPr>
        <w:t>thy Environment on Governmental Effectiveness</w:t>
      </w:r>
    </w:p>
    <w:p w14:paraId="0BC33E73" w14:textId="77777777" w:rsidR="006941A3" w:rsidRPr="002823EF" w:rsidRDefault="006941A3" w:rsidP="006941A3">
      <w:pPr>
        <w:spacing w:after="145" w:line="240" w:lineRule="auto"/>
        <w:ind w:right="58"/>
        <w:rPr>
          <w:rFonts w:ascii="Arial" w:hAnsi="Arial" w:cs="Arial"/>
        </w:rPr>
      </w:pPr>
      <w:r w:rsidRPr="002823EF">
        <w:rPr>
          <w:rFonts w:ascii="Arial" w:hAnsi="Arial" w:cs="Arial"/>
        </w:rPr>
        <w:t>A society’s environment is not separate from its government; it is the foundation upon which governmental effectiveness depends. When the social environment becomes unhealthy — marked by misinformation, polarization, distrust, inequality, and unmanaged systemic problems — the government loses the conditions required to function coherently. Governmental effectiveness is not simply a matter of policy design or leadership competence; it is a reflection of the psychological, informational, and cultural environment in which those policies must operate. An unhealthy environment gradually erodes the very capacities a government needs to govern.</w:t>
      </w:r>
    </w:p>
    <w:p w14:paraId="5C3F6943" w14:textId="77777777" w:rsidR="006941A3" w:rsidRPr="002823EF" w:rsidRDefault="006941A3" w:rsidP="006941A3">
      <w:pPr>
        <w:spacing w:after="145" w:line="240" w:lineRule="auto"/>
        <w:ind w:right="58"/>
        <w:rPr>
          <w:rFonts w:ascii="Arial" w:hAnsi="Arial" w:cs="Arial"/>
        </w:rPr>
      </w:pPr>
      <w:r w:rsidRPr="002823EF">
        <w:rPr>
          <w:rFonts w:ascii="Arial" w:hAnsi="Arial" w:cs="Arial"/>
        </w:rPr>
        <w:t xml:space="preserve">The first impact is the </w:t>
      </w:r>
      <w:r w:rsidRPr="002823EF">
        <w:rPr>
          <w:rFonts w:ascii="Arial" w:hAnsi="Arial" w:cs="Arial"/>
          <w:b/>
          <w:bCs/>
        </w:rPr>
        <w:t>collapse of shared reality</w:t>
      </w:r>
      <w:r w:rsidRPr="002823EF">
        <w:rPr>
          <w:rFonts w:ascii="Arial" w:hAnsi="Arial" w:cs="Arial"/>
        </w:rPr>
        <w:t>. When citizens inhabit fragmented informational worlds, shaped by distortion, bias, and tribal narratives, the government cannot rely on a common understanding of facts. Without shared reality, public deliberation becomes impossible, and policy loses legitimacy. Leaders are forced to govern a population that no longer agrees on what is true, which makes even basic governance contentious and fragile.</w:t>
      </w:r>
    </w:p>
    <w:p w14:paraId="07B624FB" w14:textId="77777777" w:rsidR="006941A3" w:rsidRPr="002823EF" w:rsidRDefault="006941A3" w:rsidP="006941A3">
      <w:pPr>
        <w:spacing w:after="145" w:line="240" w:lineRule="auto"/>
        <w:ind w:right="58"/>
        <w:rPr>
          <w:rFonts w:ascii="Arial" w:hAnsi="Arial" w:cs="Arial"/>
        </w:rPr>
      </w:pPr>
      <w:r w:rsidRPr="002823EF">
        <w:rPr>
          <w:rFonts w:ascii="Arial" w:hAnsi="Arial" w:cs="Arial"/>
        </w:rPr>
        <w:t xml:space="preserve">Second, an unhealthy environment </w:t>
      </w:r>
      <w:r w:rsidRPr="002823EF">
        <w:rPr>
          <w:rFonts w:ascii="Arial" w:hAnsi="Arial" w:cs="Arial"/>
          <w:b/>
          <w:bCs/>
        </w:rPr>
        <w:t>weakens institutional trust</w:t>
      </w:r>
      <w:r w:rsidRPr="002823EF">
        <w:rPr>
          <w:rFonts w:ascii="Arial" w:hAnsi="Arial" w:cs="Arial"/>
        </w:rPr>
        <w:t xml:space="preserve">. Governmental effectiveness depends on citizens believing that institutions are competent, fair, and oriented toward the public good. But when the environment is saturated with </w:t>
      </w:r>
      <w:r w:rsidRPr="002823EF">
        <w:rPr>
          <w:rFonts w:ascii="Arial" w:hAnsi="Arial" w:cs="Arial"/>
        </w:rPr>
        <w:lastRenderedPageBreak/>
        <w:t>polarization, inequality, and unmanaged social problems, trust erodes. Citizens begin to assume corruption, incompetence, or manipulation even where none exists. Once trust collapses, compliance collapses with it — laws, regulations, and public initiatives lose their force, not because they are flawed, but because the environment has made trust impossible.</w:t>
      </w:r>
    </w:p>
    <w:p w14:paraId="71B56B66" w14:textId="77777777" w:rsidR="006941A3" w:rsidRPr="002823EF" w:rsidRDefault="006941A3" w:rsidP="006941A3">
      <w:pPr>
        <w:spacing w:after="145" w:line="240" w:lineRule="auto"/>
        <w:ind w:right="58"/>
        <w:rPr>
          <w:rFonts w:ascii="Arial" w:hAnsi="Arial" w:cs="Arial"/>
        </w:rPr>
      </w:pPr>
      <w:r w:rsidRPr="002823EF">
        <w:rPr>
          <w:rFonts w:ascii="Arial" w:hAnsi="Arial" w:cs="Arial"/>
        </w:rPr>
        <w:t xml:space="preserve">Third, an unhealthy environment </w:t>
      </w:r>
      <w:r w:rsidRPr="002823EF">
        <w:rPr>
          <w:rFonts w:ascii="Arial" w:hAnsi="Arial" w:cs="Arial"/>
          <w:b/>
          <w:bCs/>
        </w:rPr>
        <w:t>amplifies systemic stress</w:t>
      </w:r>
      <w:r w:rsidRPr="002823EF">
        <w:rPr>
          <w:rFonts w:ascii="Arial" w:hAnsi="Arial" w:cs="Arial"/>
        </w:rPr>
        <w:t>. Governments must respond to crises — economic shocks, environmental disasters, public health emergencies, social unrest. But when the underlying environment is already unstable, each new challenge becomes harder to manage. The government is forced to operate in a state of constant reaction, unable to plan long</w:t>
      </w:r>
      <w:r w:rsidRPr="002823EF">
        <w:rPr>
          <w:rFonts w:ascii="Arial" w:hAnsi="Arial" w:cs="Arial"/>
        </w:rPr>
        <w:noBreakHyphen/>
        <w:t>term or build resilience. Over time, this reactive posture becomes institutionalized, weakening the government’s ability to govern proactively.</w:t>
      </w:r>
    </w:p>
    <w:p w14:paraId="57E62D6D" w14:textId="77777777" w:rsidR="006941A3" w:rsidRPr="002823EF" w:rsidRDefault="006941A3" w:rsidP="006941A3">
      <w:pPr>
        <w:spacing w:after="145" w:line="240" w:lineRule="auto"/>
        <w:ind w:right="58"/>
        <w:rPr>
          <w:rFonts w:ascii="Arial" w:hAnsi="Arial" w:cs="Arial"/>
        </w:rPr>
      </w:pPr>
      <w:r w:rsidRPr="002823EF">
        <w:rPr>
          <w:rFonts w:ascii="Arial" w:hAnsi="Arial" w:cs="Arial"/>
        </w:rPr>
        <w:t xml:space="preserve">Finally, continuing with an unhealthy environment can </w:t>
      </w:r>
      <w:r w:rsidRPr="002823EF">
        <w:rPr>
          <w:rFonts w:ascii="Arial" w:hAnsi="Arial" w:cs="Arial"/>
          <w:b/>
          <w:bCs/>
        </w:rPr>
        <w:t>lead to governmental crisis</w:t>
      </w:r>
      <w:r w:rsidRPr="002823EF">
        <w:rPr>
          <w:rFonts w:ascii="Arial" w:hAnsi="Arial" w:cs="Arial"/>
        </w:rPr>
        <w:t>. Crisis does not emerge suddenly; it accumulates. When misinformation undermines shared reality, when polarization fractures cooperation, when inequality concentrates power, and when environmental mismanagement creates long</w:t>
      </w:r>
      <w:r w:rsidRPr="002823EF">
        <w:rPr>
          <w:rFonts w:ascii="Arial" w:hAnsi="Arial" w:cs="Arial"/>
        </w:rPr>
        <w:noBreakHyphen/>
        <w:t>term instability, the government becomes increasingly unable to fulfill its basic functions. Decision</w:t>
      </w:r>
      <w:r w:rsidRPr="002823EF">
        <w:rPr>
          <w:rFonts w:ascii="Arial" w:hAnsi="Arial" w:cs="Arial"/>
        </w:rPr>
        <w:noBreakHyphen/>
        <w:t>making slows, legitimacy erodes, conflict intensifies, and the system becomes vulnerable to breakdown. A government cannot remain stable when the society it governs is unstable.</w:t>
      </w:r>
    </w:p>
    <w:p w14:paraId="346994BA" w14:textId="77777777" w:rsidR="006941A3" w:rsidRPr="002823EF" w:rsidRDefault="006941A3" w:rsidP="006941A3">
      <w:pPr>
        <w:spacing w:after="145" w:line="240" w:lineRule="auto"/>
        <w:ind w:right="58"/>
        <w:rPr>
          <w:rFonts w:ascii="Arial" w:hAnsi="Arial" w:cs="Arial"/>
        </w:rPr>
      </w:pPr>
      <w:r w:rsidRPr="002823EF">
        <w:rPr>
          <w:rFonts w:ascii="Arial" w:hAnsi="Arial" w:cs="Arial"/>
        </w:rPr>
        <w:t>In this way, societal health and governmental effectiveness are inseparable. A healthy environment supports clarity, trust, cooperation, and resilience — the conditions required for effective governance. An unhealthy environment undermines these conditions, making freedom harder to sustain and crisis more likely. Understanding this relationship is essential: improving society is not merely a moral imperative; it is a structural necessity for maintaining a functional and stable government.</w:t>
      </w:r>
    </w:p>
    <w:p w14:paraId="1D5B4295" w14:textId="77777777" w:rsidR="004A4D48" w:rsidRDefault="004A4D48" w:rsidP="002033ED">
      <w:pPr>
        <w:spacing w:after="145" w:line="240" w:lineRule="auto"/>
        <w:ind w:right="58"/>
        <w:rPr>
          <w:rFonts w:ascii="Arial" w:hAnsi="Arial" w:cs="Arial"/>
        </w:rPr>
      </w:pPr>
    </w:p>
    <w:p w14:paraId="56F76A12" w14:textId="77777777" w:rsidR="004A4D48" w:rsidRPr="002033ED" w:rsidRDefault="004A4D48" w:rsidP="002033ED">
      <w:pPr>
        <w:spacing w:after="145" w:line="240" w:lineRule="auto"/>
        <w:ind w:right="58"/>
        <w:rPr>
          <w:rFonts w:ascii="Arial" w:hAnsi="Arial" w:cs="Arial"/>
        </w:rPr>
      </w:pPr>
    </w:p>
    <w:p w14:paraId="29621CA8" w14:textId="052E9562" w:rsidR="00F21917" w:rsidRPr="00F21917" w:rsidRDefault="000753A7" w:rsidP="00F21917">
      <w:pPr>
        <w:spacing w:after="145" w:line="240" w:lineRule="auto"/>
        <w:ind w:right="58"/>
        <w:rPr>
          <w:rFonts w:ascii="Arial" w:hAnsi="Arial" w:cs="Arial"/>
          <w:b/>
          <w:bCs/>
        </w:rPr>
      </w:pPr>
      <w:r>
        <w:rPr>
          <w:rFonts w:ascii="Arial" w:hAnsi="Arial" w:cs="Arial"/>
          <w:b/>
          <w:bCs/>
        </w:rPr>
        <w:t>Section 1</w:t>
      </w:r>
      <w:r w:rsidR="009420E1">
        <w:rPr>
          <w:rFonts w:ascii="Arial" w:hAnsi="Arial" w:cs="Arial"/>
          <w:b/>
          <w:bCs/>
        </w:rPr>
        <w:t>5</w:t>
      </w:r>
      <w:r>
        <w:rPr>
          <w:rFonts w:ascii="Arial" w:hAnsi="Arial" w:cs="Arial"/>
          <w:b/>
          <w:bCs/>
        </w:rPr>
        <w:t xml:space="preserve">. </w:t>
      </w:r>
      <w:r w:rsidR="00F21917" w:rsidRPr="00F21917">
        <w:rPr>
          <w:rFonts w:ascii="Arial" w:hAnsi="Arial" w:cs="Arial"/>
          <w:b/>
          <w:bCs/>
        </w:rPr>
        <w:t>Chang</w:t>
      </w:r>
      <w:r>
        <w:rPr>
          <w:rFonts w:ascii="Arial" w:hAnsi="Arial" w:cs="Arial"/>
          <w:b/>
          <w:bCs/>
        </w:rPr>
        <w:t>ing</w:t>
      </w:r>
      <w:r w:rsidR="00F21917" w:rsidRPr="00F21917">
        <w:rPr>
          <w:rFonts w:ascii="Arial" w:hAnsi="Arial" w:cs="Arial"/>
          <w:b/>
          <w:bCs/>
        </w:rPr>
        <w:t xml:space="preserve"> Ourselves for the Benefit of Ourselves and Society</w:t>
      </w:r>
    </w:p>
    <w:p w14:paraId="33F23292" w14:textId="77777777" w:rsidR="00F21917" w:rsidRPr="00F21917" w:rsidRDefault="00F21917" w:rsidP="00F21917">
      <w:pPr>
        <w:spacing w:after="145" w:line="240" w:lineRule="auto"/>
        <w:ind w:right="58"/>
        <w:rPr>
          <w:rFonts w:ascii="Arial" w:hAnsi="Arial" w:cs="Arial"/>
        </w:rPr>
      </w:pPr>
      <w:r w:rsidRPr="00F21917">
        <w:rPr>
          <w:rFonts w:ascii="Arial" w:hAnsi="Arial" w:cs="Arial"/>
        </w:rPr>
        <w:t>A healthy society cannot be built from unhealthy individuals. The inner architecture of each person — their clarity, emotional regulation, worldview, and capacity for truth — becomes part of the collective environment in which everyone else must live. When individuals remain governed by unconscious patterns, inherited distortions, and unexamined fears, those internal conditions spill outward into relationships, institutions, and culture. Society becomes a mirror of the inner confusion of its members. In such a society, freedom becomes fragile, because people who cannot govern themselves cannot meaningfully participate in a free and coherent collective.</w:t>
      </w:r>
    </w:p>
    <w:p w14:paraId="6D8AE733" w14:textId="77777777" w:rsidR="00F21917" w:rsidRPr="00F21917" w:rsidRDefault="00F21917" w:rsidP="00F21917">
      <w:pPr>
        <w:spacing w:after="145" w:line="240" w:lineRule="auto"/>
        <w:ind w:right="58"/>
        <w:rPr>
          <w:rFonts w:ascii="Arial" w:hAnsi="Arial" w:cs="Arial"/>
        </w:rPr>
      </w:pPr>
      <w:r w:rsidRPr="00F21917">
        <w:rPr>
          <w:rFonts w:ascii="Arial" w:hAnsi="Arial" w:cs="Arial"/>
        </w:rPr>
        <w:t>Understanding ourselves is therefore not a private luxury; it is a civic responsibility. When we examine our assumptions, regulate our emotions, question our interpretations, and dissolve the distortions formed in childhood, we reduce the unconscious forces that would otherwise shape our behavior. This self</w:t>
      </w:r>
      <w:r w:rsidRPr="00F21917">
        <w:rPr>
          <w:rFonts w:ascii="Arial" w:hAnsi="Arial" w:cs="Arial"/>
        </w:rPr>
        <w:noBreakHyphen/>
        <w:t xml:space="preserve">understanding allows us to act from clarity rather than reactivity, from truth rather than illusion. As </w:t>
      </w:r>
      <w:r w:rsidRPr="00F21917">
        <w:rPr>
          <w:rFonts w:ascii="Arial" w:hAnsi="Arial" w:cs="Arial"/>
        </w:rPr>
        <w:lastRenderedPageBreak/>
        <w:t>individuals become more conscious, the social environment becomes more stable, more predictable, and more humane. Each person’s inner work becomes part of the shared reality that others must navigate.</w:t>
      </w:r>
    </w:p>
    <w:p w14:paraId="04D47968" w14:textId="77777777" w:rsidR="00F21917" w:rsidRPr="00F21917" w:rsidRDefault="00F21917" w:rsidP="00F21917">
      <w:pPr>
        <w:spacing w:after="145" w:line="240" w:lineRule="auto"/>
        <w:ind w:right="58"/>
        <w:rPr>
          <w:rFonts w:ascii="Arial" w:hAnsi="Arial" w:cs="Arial"/>
        </w:rPr>
      </w:pPr>
      <w:r w:rsidRPr="00F21917">
        <w:rPr>
          <w:rFonts w:ascii="Arial" w:hAnsi="Arial" w:cs="Arial"/>
        </w:rPr>
        <w:t>Changing ourselves is equally essential. Inner change is not merely self</w:t>
      </w:r>
      <w:r w:rsidRPr="00F21917">
        <w:rPr>
          <w:rFonts w:ascii="Arial" w:hAnsi="Arial" w:cs="Arial"/>
        </w:rPr>
        <w:noBreakHyphen/>
        <w:t>improvement; it is the process of aligning our constructed reality with actual reality. When we change our patterns, we change the patterns we contribute to society. When we heal our distortions, we stop projecting them onto others. When we strengthen our capacity for truth, we strengthen the collective capacity for truth. A society composed of individuals who have not changed — who remain governed by fear, ego, and unconscious conditioning — cannot sustain freedom. It becomes reactive, fragmented, and easily manipulated.</w:t>
      </w:r>
    </w:p>
    <w:p w14:paraId="66423138" w14:textId="77777777" w:rsidR="00F21917" w:rsidRPr="00F21917" w:rsidRDefault="00F21917" w:rsidP="00F21917">
      <w:pPr>
        <w:spacing w:after="145" w:line="240" w:lineRule="auto"/>
        <w:ind w:right="58"/>
        <w:rPr>
          <w:rFonts w:ascii="Arial" w:hAnsi="Arial" w:cs="Arial"/>
        </w:rPr>
      </w:pPr>
      <w:r w:rsidRPr="00F21917">
        <w:rPr>
          <w:rFonts w:ascii="Arial" w:hAnsi="Arial" w:cs="Arial"/>
        </w:rPr>
        <w:t>It is difficult to be free in an unhealthy society because the environment constantly reinforces distortion. Unhealthy societies amplify fear, reward conformity, punish dissent, and normalize emotional reactivity. Even individuals who seek clarity are pulled back into the collective confusion. Freedom requires a social environment that supports truth, competence, and conscious participation — and such an environment can only be created by individuals who have done the inner work themselves.</w:t>
      </w:r>
    </w:p>
    <w:p w14:paraId="14671227" w14:textId="77777777" w:rsidR="00F21917" w:rsidRPr="00F21917" w:rsidRDefault="00F21917" w:rsidP="00F21917">
      <w:pPr>
        <w:spacing w:after="145" w:line="240" w:lineRule="auto"/>
        <w:ind w:right="58"/>
        <w:rPr>
          <w:rFonts w:ascii="Arial" w:hAnsi="Arial" w:cs="Arial"/>
        </w:rPr>
      </w:pPr>
      <w:r w:rsidRPr="00F21917">
        <w:rPr>
          <w:rFonts w:ascii="Arial" w:hAnsi="Arial" w:cs="Arial"/>
        </w:rPr>
        <w:t>For this reason, personal transformation and societal transformation are inseparable. We change ourselves for our own benefit — to gain clarity, agency, and authentic freedom — but we also change ourselves for the benefit of society, because every inner revolution contributes to the outer revolution humanity desperately needs.</w:t>
      </w:r>
    </w:p>
    <w:p w14:paraId="2896F75D" w14:textId="61407F66" w:rsidR="000B6605" w:rsidRDefault="000B6605" w:rsidP="001428D1">
      <w:pPr>
        <w:spacing w:after="145" w:line="240" w:lineRule="auto"/>
        <w:ind w:right="58"/>
        <w:rPr>
          <w:rFonts w:ascii="Arial" w:hAnsi="Arial" w:cs="Arial"/>
          <w:b/>
          <w:bCs/>
        </w:rPr>
      </w:pPr>
      <w:r>
        <w:rPr>
          <w:rFonts w:ascii="Arial" w:hAnsi="Arial" w:cs="Arial"/>
          <w:b/>
          <w:bCs/>
        </w:rPr>
        <w:t>Section 1</w:t>
      </w:r>
      <w:r w:rsidR="00C66BA6">
        <w:rPr>
          <w:rFonts w:ascii="Arial" w:hAnsi="Arial" w:cs="Arial"/>
          <w:b/>
          <w:bCs/>
        </w:rPr>
        <w:t>6</w:t>
      </w:r>
      <w:r>
        <w:rPr>
          <w:rFonts w:ascii="Arial" w:hAnsi="Arial" w:cs="Arial"/>
          <w:b/>
          <w:bCs/>
        </w:rPr>
        <w:t xml:space="preserve">. </w:t>
      </w:r>
      <w:r w:rsidR="003A19A3">
        <w:rPr>
          <w:rFonts w:ascii="Arial" w:hAnsi="Arial" w:cs="Arial"/>
          <w:b/>
          <w:bCs/>
        </w:rPr>
        <w:t>Why We Accept Our Environment As It Is</w:t>
      </w:r>
    </w:p>
    <w:p w14:paraId="59A9B89F" w14:textId="2C5A0E4C" w:rsidR="001428D1" w:rsidRPr="00586F2C" w:rsidRDefault="001428D1" w:rsidP="00586F2C">
      <w:pPr>
        <w:spacing w:after="145" w:line="240" w:lineRule="auto"/>
        <w:ind w:right="58"/>
        <w:rPr>
          <w:rFonts w:cs="Arial"/>
        </w:rPr>
      </w:pPr>
      <w:r w:rsidRPr="00586F2C">
        <w:rPr>
          <w:rFonts w:cs="Arial"/>
        </w:rPr>
        <w:t>Why</w:t>
      </w:r>
      <w:r w:rsidR="00586F2C">
        <w:rPr>
          <w:rFonts w:cs="Arial"/>
        </w:rPr>
        <w:t xml:space="preserve"> do w</w:t>
      </w:r>
      <w:r w:rsidRPr="00586F2C">
        <w:rPr>
          <w:rFonts w:cs="Arial"/>
        </w:rPr>
        <w:t xml:space="preserve">e </w:t>
      </w:r>
      <w:r w:rsidR="00586F2C">
        <w:rPr>
          <w:rFonts w:cs="Arial"/>
        </w:rPr>
        <w:t>a</w:t>
      </w:r>
      <w:r w:rsidRPr="00586F2C">
        <w:rPr>
          <w:rFonts w:cs="Arial"/>
        </w:rPr>
        <w:t xml:space="preserve">ccept </w:t>
      </w:r>
      <w:r w:rsidR="00586F2C">
        <w:rPr>
          <w:rFonts w:cs="Arial"/>
        </w:rPr>
        <w:t>the present l</w:t>
      </w:r>
      <w:r w:rsidRPr="00586F2C">
        <w:rPr>
          <w:rFonts w:cs="Arial"/>
        </w:rPr>
        <w:t xml:space="preserve">evel of </w:t>
      </w:r>
      <w:r w:rsidR="00254E14">
        <w:rPr>
          <w:rFonts w:cs="Arial"/>
        </w:rPr>
        <w:t>m</w:t>
      </w:r>
      <w:r w:rsidRPr="00586F2C">
        <w:rPr>
          <w:rFonts w:cs="Arial"/>
        </w:rPr>
        <w:t xml:space="preserve">isinformation, </w:t>
      </w:r>
      <w:r w:rsidR="00254E14">
        <w:rPr>
          <w:rFonts w:cs="Arial"/>
        </w:rPr>
        <w:t>d</w:t>
      </w:r>
      <w:r w:rsidR="00254E14" w:rsidRPr="00586F2C">
        <w:rPr>
          <w:rFonts w:cs="Arial"/>
        </w:rPr>
        <w:t>isinformation</w:t>
      </w:r>
      <w:r w:rsidR="00DC5BEA">
        <w:rPr>
          <w:rFonts w:cs="Arial"/>
        </w:rPr>
        <w:t>,</w:t>
      </w:r>
      <w:r w:rsidR="00254E14">
        <w:rPr>
          <w:rFonts w:cs="Arial"/>
        </w:rPr>
        <w:t xml:space="preserve"> </w:t>
      </w:r>
      <w:r w:rsidR="00254E14" w:rsidRPr="00586F2C">
        <w:rPr>
          <w:rFonts w:cs="Arial"/>
        </w:rPr>
        <w:t>political</w:t>
      </w:r>
      <w:r w:rsidRPr="00586F2C">
        <w:rPr>
          <w:rFonts w:cs="Arial"/>
        </w:rPr>
        <w:t xml:space="preserve"> </w:t>
      </w:r>
      <w:r w:rsidR="00DC5BEA">
        <w:rPr>
          <w:rFonts w:cs="Arial"/>
        </w:rPr>
        <w:t>p</w:t>
      </w:r>
      <w:r w:rsidRPr="00586F2C">
        <w:rPr>
          <w:rFonts w:cs="Arial"/>
        </w:rPr>
        <w:t xml:space="preserve">olarization, </w:t>
      </w:r>
      <w:r w:rsidR="00DC5BEA">
        <w:rPr>
          <w:rFonts w:cs="Arial"/>
        </w:rPr>
        <w:t>b</w:t>
      </w:r>
      <w:r w:rsidRPr="00586F2C">
        <w:rPr>
          <w:rFonts w:cs="Arial"/>
        </w:rPr>
        <w:t xml:space="preserve">iased </w:t>
      </w:r>
      <w:r w:rsidR="00DC5BEA">
        <w:rPr>
          <w:rFonts w:cs="Arial"/>
        </w:rPr>
        <w:t>n</w:t>
      </w:r>
      <w:r w:rsidRPr="00586F2C">
        <w:rPr>
          <w:rFonts w:cs="Arial"/>
        </w:rPr>
        <w:t xml:space="preserve">ews </w:t>
      </w:r>
      <w:r w:rsidR="007A3EA4">
        <w:rPr>
          <w:rFonts w:cs="Arial"/>
        </w:rPr>
        <w:t>r</w:t>
      </w:r>
      <w:r w:rsidRPr="00586F2C">
        <w:rPr>
          <w:rFonts w:cs="Arial"/>
        </w:rPr>
        <w:t xml:space="preserve">eporting, </w:t>
      </w:r>
      <w:r w:rsidR="007A3EA4">
        <w:rPr>
          <w:rFonts w:cs="Arial"/>
        </w:rPr>
        <w:t>e</w:t>
      </w:r>
      <w:r w:rsidRPr="00586F2C">
        <w:rPr>
          <w:rFonts w:cs="Arial"/>
        </w:rPr>
        <w:t xml:space="preserve">nvironmental </w:t>
      </w:r>
      <w:r w:rsidR="007A3EA4">
        <w:rPr>
          <w:rFonts w:cs="Arial"/>
        </w:rPr>
        <w:t>m</w:t>
      </w:r>
      <w:r w:rsidRPr="00586F2C">
        <w:rPr>
          <w:rFonts w:cs="Arial"/>
        </w:rPr>
        <w:t xml:space="preserve">ismanagement, </w:t>
      </w:r>
      <w:r w:rsidR="007A3EA4">
        <w:rPr>
          <w:rFonts w:cs="Arial"/>
        </w:rPr>
        <w:t>e</w:t>
      </w:r>
      <w:r w:rsidRPr="00586F2C">
        <w:rPr>
          <w:rFonts w:cs="Arial"/>
        </w:rPr>
        <w:t xml:space="preserve">xcessive </w:t>
      </w:r>
      <w:r w:rsidR="007A3EA4">
        <w:rPr>
          <w:rFonts w:cs="Arial"/>
        </w:rPr>
        <w:t>i</w:t>
      </w:r>
      <w:r w:rsidRPr="00586F2C">
        <w:rPr>
          <w:rFonts w:cs="Arial"/>
        </w:rPr>
        <w:t xml:space="preserve">nfluence of the </w:t>
      </w:r>
      <w:r w:rsidR="007A3EA4">
        <w:rPr>
          <w:rFonts w:cs="Arial"/>
        </w:rPr>
        <w:t>v</w:t>
      </w:r>
      <w:r w:rsidRPr="00586F2C">
        <w:rPr>
          <w:rFonts w:cs="Arial"/>
        </w:rPr>
        <w:t xml:space="preserve">ery </w:t>
      </w:r>
      <w:r w:rsidR="007A3EA4">
        <w:rPr>
          <w:rFonts w:cs="Arial"/>
        </w:rPr>
        <w:t>r</w:t>
      </w:r>
      <w:r w:rsidRPr="00586F2C">
        <w:rPr>
          <w:rFonts w:cs="Arial"/>
        </w:rPr>
        <w:t xml:space="preserve">ich, and </w:t>
      </w:r>
      <w:r w:rsidR="007A3EA4">
        <w:rPr>
          <w:rFonts w:cs="Arial"/>
        </w:rPr>
        <w:t>h</w:t>
      </w:r>
      <w:r w:rsidRPr="00586F2C">
        <w:rPr>
          <w:rFonts w:cs="Arial"/>
        </w:rPr>
        <w:t xml:space="preserve">igh </w:t>
      </w:r>
      <w:r w:rsidR="007A3EA4">
        <w:rPr>
          <w:rFonts w:cs="Arial"/>
        </w:rPr>
        <w:t>h</w:t>
      </w:r>
      <w:r w:rsidRPr="00586F2C">
        <w:rPr>
          <w:rFonts w:cs="Arial"/>
        </w:rPr>
        <w:t xml:space="preserve">omicide </w:t>
      </w:r>
      <w:r w:rsidR="007A3EA4">
        <w:rPr>
          <w:rFonts w:cs="Arial"/>
        </w:rPr>
        <w:t>r</w:t>
      </w:r>
      <w:r w:rsidRPr="00586F2C">
        <w:rPr>
          <w:rFonts w:cs="Arial"/>
        </w:rPr>
        <w:t>ates</w:t>
      </w:r>
      <w:r w:rsidR="007A3EA4">
        <w:rPr>
          <w:rFonts w:cs="Arial"/>
        </w:rPr>
        <w:t>?</w:t>
      </w:r>
    </w:p>
    <w:p w14:paraId="5F1C8680" w14:textId="77777777" w:rsidR="001428D1" w:rsidRPr="001428D1" w:rsidRDefault="001428D1" w:rsidP="00586F2C">
      <w:pPr>
        <w:spacing w:after="145" w:line="240" w:lineRule="auto"/>
        <w:ind w:right="58"/>
        <w:rPr>
          <w:rFonts w:ascii="Arial" w:hAnsi="Arial" w:cs="Arial"/>
        </w:rPr>
      </w:pPr>
      <w:r w:rsidRPr="00586F2C">
        <w:rPr>
          <w:rFonts w:cs="Arial"/>
        </w:rPr>
        <w:t>We accept these societal conditions</w:t>
      </w:r>
      <w:r w:rsidRPr="001428D1">
        <w:rPr>
          <w:rFonts w:ascii="Arial" w:hAnsi="Arial" w:cs="Arial"/>
        </w:rPr>
        <w:t xml:space="preserve"> not because they are healthy, but because they fit the architecture of the human mind. The mind seeks psychological comfort, cognitive simplicity, and emotional protection. It does not naturally seek truth, complexity, or responsibility. As a result, large</w:t>
      </w:r>
      <w:r w:rsidRPr="001428D1">
        <w:rPr>
          <w:rFonts w:ascii="Arial" w:hAnsi="Arial" w:cs="Arial"/>
        </w:rPr>
        <w:noBreakHyphen/>
        <w:t>scale societal problems persist — not only because they exist externally, but because they resonate with internal tendencies that go largely unexamined.</w:t>
      </w:r>
    </w:p>
    <w:p w14:paraId="6460B510" w14:textId="77777777" w:rsidR="001428D1" w:rsidRPr="001428D1" w:rsidRDefault="001428D1" w:rsidP="001428D1">
      <w:pPr>
        <w:spacing w:after="145" w:line="240" w:lineRule="auto"/>
        <w:ind w:right="58"/>
        <w:rPr>
          <w:rFonts w:ascii="Arial" w:hAnsi="Arial" w:cs="Arial"/>
        </w:rPr>
      </w:pPr>
      <w:r w:rsidRPr="001428D1">
        <w:rPr>
          <w:rFonts w:ascii="Arial" w:hAnsi="Arial" w:cs="Arial"/>
        </w:rPr>
        <w:t xml:space="preserve">We accept </w:t>
      </w:r>
      <w:r w:rsidRPr="001428D1">
        <w:rPr>
          <w:rFonts w:ascii="Arial" w:hAnsi="Arial" w:cs="Arial"/>
          <w:b/>
          <w:bCs/>
        </w:rPr>
        <w:t>misinformation and disinformation</w:t>
      </w:r>
      <w:r w:rsidRPr="001428D1">
        <w:rPr>
          <w:rFonts w:ascii="Arial" w:hAnsi="Arial" w:cs="Arial"/>
        </w:rPr>
        <w:t xml:space="preserve"> because they reduce cognitive effort. Falsehoods that confirm our existing beliefs feel easier than truths that challenge them. The brain rewards coherence, even when coherence is built on distortion. In this way, misinformation becomes psychologically convenient, and convenience often overrides accuracy.</w:t>
      </w:r>
    </w:p>
    <w:p w14:paraId="6D0F1B79" w14:textId="16C8E8B4" w:rsidR="001428D1" w:rsidRPr="001428D1" w:rsidRDefault="001428D1" w:rsidP="001428D1">
      <w:pPr>
        <w:spacing w:after="145" w:line="240" w:lineRule="auto"/>
        <w:ind w:right="58"/>
        <w:rPr>
          <w:rFonts w:ascii="Arial" w:hAnsi="Arial" w:cs="Arial"/>
        </w:rPr>
      </w:pPr>
      <w:r w:rsidRPr="001428D1">
        <w:rPr>
          <w:rFonts w:ascii="Arial" w:hAnsi="Arial" w:cs="Arial"/>
        </w:rPr>
        <w:t xml:space="preserve">We accept </w:t>
      </w:r>
      <w:r w:rsidRPr="001428D1">
        <w:rPr>
          <w:rFonts w:ascii="Arial" w:hAnsi="Arial" w:cs="Arial"/>
          <w:b/>
          <w:bCs/>
        </w:rPr>
        <w:t>political polarization</w:t>
      </w:r>
      <w:r w:rsidRPr="001428D1">
        <w:rPr>
          <w:rFonts w:ascii="Arial" w:hAnsi="Arial" w:cs="Arial"/>
        </w:rPr>
        <w:t xml:space="preserve"> because it simplifies</w:t>
      </w:r>
      <w:r w:rsidR="001924C8">
        <w:rPr>
          <w:rFonts w:ascii="Arial" w:hAnsi="Arial" w:cs="Arial"/>
        </w:rPr>
        <w:t xml:space="preserve"> our self</w:t>
      </w:r>
      <w:r w:rsidR="00A20404">
        <w:rPr>
          <w:rFonts w:ascii="Arial" w:hAnsi="Arial" w:cs="Arial"/>
        </w:rPr>
        <w:t>-</w:t>
      </w:r>
      <w:r w:rsidRPr="001428D1">
        <w:rPr>
          <w:rFonts w:ascii="Arial" w:hAnsi="Arial" w:cs="Arial"/>
        </w:rPr>
        <w:t>identity. Belonging to a group — even an extreme one — reduces the discomfort of uncertainty. Polarization offers emotional clarity (“us vs. them”), moral certainty, and a sense of safety within a tribe. These psychological rewards make polarization feel stabilizing, even as it fractures society.</w:t>
      </w:r>
    </w:p>
    <w:p w14:paraId="779DEA0A" w14:textId="1DBCF26B" w:rsidR="001428D1" w:rsidRPr="001428D1" w:rsidRDefault="001428D1" w:rsidP="001428D1">
      <w:pPr>
        <w:spacing w:after="145" w:line="240" w:lineRule="auto"/>
        <w:ind w:right="58"/>
        <w:rPr>
          <w:rFonts w:ascii="Arial" w:hAnsi="Arial" w:cs="Arial"/>
        </w:rPr>
      </w:pPr>
      <w:r w:rsidRPr="001428D1">
        <w:rPr>
          <w:rFonts w:ascii="Arial" w:hAnsi="Arial" w:cs="Arial"/>
        </w:rPr>
        <w:lastRenderedPageBreak/>
        <w:t xml:space="preserve">We accept </w:t>
      </w:r>
      <w:r w:rsidRPr="001428D1">
        <w:rPr>
          <w:rFonts w:ascii="Arial" w:hAnsi="Arial" w:cs="Arial"/>
          <w:b/>
          <w:bCs/>
        </w:rPr>
        <w:t>biased news reporting</w:t>
      </w:r>
      <w:r w:rsidRPr="001428D1">
        <w:rPr>
          <w:rFonts w:ascii="Arial" w:hAnsi="Arial" w:cs="Arial"/>
        </w:rPr>
        <w:t xml:space="preserve"> because it aligns with our pre</w:t>
      </w:r>
      <w:r w:rsidRPr="001428D1">
        <w:rPr>
          <w:rFonts w:ascii="Arial" w:hAnsi="Arial" w:cs="Arial"/>
        </w:rPr>
        <w:noBreakHyphen/>
        <w:t xml:space="preserve">existing worldview. The mind prefers information that reinforces its internal model of reality. Biased reporting delivers narratives that feel familiar, </w:t>
      </w:r>
      <w:r w:rsidR="00A20404">
        <w:rPr>
          <w:rFonts w:ascii="Arial" w:hAnsi="Arial" w:cs="Arial"/>
        </w:rPr>
        <w:t xml:space="preserve">comfortable, </w:t>
      </w:r>
      <w:r w:rsidRPr="001428D1">
        <w:rPr>
          <w:rFonts w:ascii="Arial" w:hAnsi="Arial" w:cs="Arial"/>
        </w:rPr>
        <w:t>predictable, and emotionally satisfying. Over time, these narratives become the lens through which we interpret the world, making bias feel like truth.</w:t>
      </w:r>
    </w:p>
    <w:p w14:paraId="00286FDB" w14:textId="77777777" w:rsidR="001428D1" w:rsidRPr="001428D1" w:rsidRDefault="001428D1" w:rsidP="001428D1">
      <w:pPr>
        <w:spacing w:after="145" w:line="240" w:lineRule="auto"/>
        <w:ind w:right="58"/>
        <w:rPr>
          <w:rFonts w:ascii="Arial" w:hAnsi="Arial" w:cs="Arial"/>
        </w:rPr>
      </w:pPr>
      <w:r w:rsidRPr="001428D1">
        <w:rPr>
          <w:rFonts w:ascii="Arial" w:hAnsi="Arial" w:cs="Arial"/>
        </w:rPr>
        <w:t xml:space="preserve">We accept that </w:t>
      </w:r>
      <w:r w:rsidRPr="001428D1">
        <w:rPr>
          <w:rFonts w:ascii="Arial" w:hAnsi="Arial" w:cs="Arial"/>
          <w:b/>
          <w:bCs/>
        </w:rPr>
        <w:t>the very rich have excessive control</w:t>
      </w:r>
      <w:r w:rsidRPr="001428D1">
        <w:rPr>
          <w:rFonts w:ascii="Arial" w:hAnsi="Arial" w:cs="Arial"/>
        </w:rPr>
        <w:t xml:space="preserve"> because power accumulates in systems where individuals are distracted, divided, or overwhelmed. When people are focused on daily survival, emotional stress, or political conflict, they have little capacity to challenge structural imbalances. Concentrated wealth grows in the vacuum created by collective inattention.</w:t>
      </w:r>
    </w:p>
    <w:p w14:paraId="2A57DF87" w14:textId="77777777" w:rsidR="001428D1" w:rsidRPr="001428D1" w:rsidRDefault="001428D1" w:rsidP="001428D1">
      <w:pPr>
        <w:spacing w:after="145" w:line="240" w:lineRule="auto"/>
        <w:ind w:right="58"/>
        <w:rPr>
          <w:rFonts w:ascii="Arial" w:hAnsi="Arial" w:cs="Arial"/>
        </w:rPr>
      </w:pPr>
      <w:r w:rsidRPr="001428D1">
        <w:rPr>
          <w:rFonts w:ascii="Arial" w:hAnsi="Arial" w:cs="Arial"/>
        </w:rPr>
        <w:t xml:space="preserve">We accept </w:t>
      </w:r>
      <w:r w:rsidRPr="001428D1">
        <w:rPr>
          <w:rFonts w:ascii="Arial" w:hAnsi="Arial" w:cs="Arial"/>
          <w:b/>
          <w:bCs/>
        </w:rPr>
        <w:t>poor management of our environment</w:t>
      </w:r>
      <w:r w:rsidRPr="001428D1">
        <w:rPr>
          <w:rFonts w:ascii="Arial" w:hAnsi="Arial" w:cs="Arial"/>
        </w:rPr>
        <w:t xml:space="preserve"> because environmental harm unfolds slowly, while human attention is drawn to immediate threats. The brain is wired for short</w:t>
      </w:r>
      <w:r w:rsidRPr="001428D1">
        <w:rPr>
          <w:rFonts w:ascii="Arial" w:hAnsi="Arial" w:cs="Arial"/>
        </w:rPr>
        <w:noBreakHyphen/>
        <w:t>term survival, not long</w:t>
      </w:r>
      <w:r w:rsidRPr="001428D1">
        <w:rPr>
          <w:rFonts w:ascii="Arial" w:hAnsi="Arial" w:cs="Arial"/>
        </w:rPr>
        <w:noBreakHyphen/>
        <w:t>term planetary stewardship. As a result, environmental degradation becomes background noise — acknowledged but rarely confronted with sustained action.</w:t>
      </w:r>
    </w:p>
    <w:p w14:paraId="08271604" w14:textId="77777777" w:rsidR="001428D1" w:rsidRPr="001428D1" w:rsidRDefault="001428D1" w:rsidP="001428D1">
      <w:pPr>
        <w:spacing w:after="145" w:line="240" w:lineRule="auto"/>
        <w:ind w:right="58"/>
        <w:rPr>
          <w:rFonts w:ascii="Arial" w:hAnsi="Arial" w:cs="Arial"/>
        </w:rPr>
      </w:pPr>
      <w:r w:rsidRPr="001428D1">
        <w:rPr>
          <w:rFonts w:ascii="Arial" w:hAnsi="Arial" w:cs="Arial"/>
        </w:rPr>
        <w:t xml:space="preserve">We accept </w:t>
      </w:r>
      <w:r w:rsidRPr="001428D1">
        <w:rPr>
          <w:rFonts w:ascii="Arial" w:hAnsi="Arial" w:cs="Arial"/>
          <w:b/>
          <w:bCs/>
        </w:rPr>
        <w:t>high homicide rates</w:t>
      </w:r>
      <w:r w:rsidRPr="001428D1">
        <w:rPr>
          <w:rFonts w:ascii="Arial" w:hAnsi="Arial" w:cs="Arial"/>
        </w:rPr>
        <w:t xml:space="preserve"> because violence is often rooted in deeper social conditions that remain unaddressed: inequality, trauma, hopelessness, and the breakdown of community structures. When these conditions persist, violence becomes normalized. Society adapts to it rather than transforms it.</w:t>
      </w:r>
    </w:p>
    <w:p w14:paraId="5E843C64" w14:textId="77777777" w:rsidR="001428D1" w:rsidRPr="001428D1" w:rsidRDefault="001428D1" w:rsidP="001428D1">
      <w:pPr>
        <w:spacing w:after="145" w:line="240" w:lineRule="auto"/>
        <w:ind w:right="58"/>
        <w:rPr>
          <w:rFonts w:ascii="Arial" w:hAnsi="Arial" w:cs="Arial"/>
        </w:rPr>
      </w:pPr>
      <w:r w:rsidRPr="001428D1">
        <w:rPr>
          <w:rFonts w:ascii="Arial" w:hAnsi="Arial" w:cs="Arial"/>
        </w:rPr>
        <w:t>In all these cases, acceptance is not endorsement. It is the result of unconscious psychological processes interacting with complex social systems. We tolerate these conditions because they fit the mind’s default tendencies — tendencies that must be confronted and transformed if society is to become healthy enough for genuine freedom.</w:t>
      </w:r>
    </w:p>
    <w:p w14:paraId="120DB73A" w14:textId="580137D1" w:rsidR="001428D1" w:rsidRPr="001428D1" w:rsidRDefault="001428D1" w:rsidP="001428D1">
      <w:pPr>
        <w:spacing w:after="145" w:line="240" w:lineRule="auto"/>
        <w:ind w:right="58"/>
        <w:rPr>
          <w:rFonts w:ascii="Arial" w:hAnsi="Arial" w:cs="Arial"/>
        </w:rPr>
      </w:pPr>
      <w:r w:rsidRPr="001428D1">
        <w:rPr>
          <w:rFonts w:ascii="Arial" w:hAnsi="Arial" w:cs="Arial"/>
        </w:rPr>
        <w:t>A society cannot rise above the inner architecture of its people. When individuals begin to see how their own psychological patterns contribute to collective dysfunction, they gain the power to change both themselves and the environment they inhabit. Only then does acceptance give way to responsibility, and responsibility give</w:t>
      </w:r>
      <w:r w:rsidR="00650DB1">
        <w:rPr>
          <w:rFonts w:ascii="Arial" w:hAnsi="Arial" w:cs="Arial"/>
        </w:rPr>
        <w:t>s</w:t>
      </w:r>
      <w:r w:rsidRPr="001428D1">
        <w:rPr>
          <w:rFonts w:ascii="Arial" w:hAnsi="Arial" w:cs="Arial"/>
        </w:rPr>
        <w:t xml:space="preserve"> way to transformation.</w:t>
      </w:r>
    </w:p>
    <w:p w14:paraId="42F53A01" w14:textId="342CD29E" w:rsidR="00313895" w:rsidRPr="00313895" w:rsidRDefault="007B541A" w:rsidP="00313895">
      <w:pPr>
        <w:spacing w:after="145" w:line="240" w:lineRule="auto"/>
        <w:ind w:right="58"/>
        <w:rPr>
          <w:rFonts w:ascii="Arial" w:hAnsi="Arial" w:cs="Arial"/>
          <w:b/>
          <w:bCs/>
        </w:rPr>
      </w:pPr>
      <w:r>
        <w:rPr>
          <w:rFonts w:ascii="Arial" w:hAnsi="Arial" w:cs="Arial"/>
          <w:b/>
          <w:bCs/>
        </w:rPr>
        <w:t>Section 1</w:t>
      </w:r>
      <w:r w:rsidR="00D328AD">
        <w:rPr>
          <w:rFonts w:ascii="Arial" w:hAnsi="Arial" w:cs="Arial"/>
          <w:b/>
          <w:bCs/>
        </w:rPr>
        <w:t>7</w:t>
      </w:r>
      <w:r>
        <w:rPr>
          <w:rFonts w:ascii="Arial" w:hAnsi="Arial" w:cs="Arial"/>
          <w:b/>
          <w:bCs/>
        </w:rPr>
        <w:t xml:space="preserve">. </w:t>
      </w:r>
      <w:r w:rsidR="00E40612">
        <w:rPr>
          <w:rFonts w:ascii="Arial" w:hAnsi="Arial" w:cs="Arial"/>
          <w:b/>
          <w:bCs/>
        </w:rPr>
        <w:t>The</w:t>
      </w:r>
      <w:r w:rsidR="00313895" w:rsidRPr="00313895">
        <w:rPr>
          <w:rFonts w:ascii="Arial" w:hAnsi="Arial" w:cs="Arial"/>
          <w:b/>
          <w:bCs/>
        </w:rPr>
        <w:t xml:space="preserve"> Motivat</w:t>
      </w:r>
      <w:r w:rsidR="00E40612">
        <w:rPr>
          <w:rFonts w:ascii="Arial" w:hAnsi="Arial" w:cs="Arial"/>
          <w:b/>
          <w:bCs/>
        </w:rPr>
        <w:t>ion for</w:t>
      </w:r>
      <w:r w:rsidR="00313895" w:rsidRPr="00313895">
        <w:rPr>
          <w:rFonts w:ascii="Arial" w:hAnsi="Arial" w:cs="Arial"/>
          <w:b/>
          <w:bCs/>
        </w:rPr>
        <w:t xml:space="preserve"> Large Groups of People to Seek Change </w:t>
      </w:r>
    </w:p>
    <w:p w14:paraId="54BEFF78"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Major groups of people do not suddenly become motivated to change; they become motivated when the conditions of their environment make the </w:t>
      </w:r>
      <w:r w:rsidRPr="00313895">
        <w:rPr>
          <w:rFonts w:ascii="Arial" w:hAnsi="Arial" w:cs="Arial"/>
          <w:i/>
          <w:iCs/>
        </w:rPr>
        <w:t>cost of staying the same</w:t>
      </w:r>
      <w:r w:rsidRPr="00313895">
        <w:rPr>
          <w:rFonts w:ascii="Arial" w:hAnsi="Arial" w:cs="Arial"/>
        </w:rPr>
        <w:t xml:space="preserve"> greater than the </w:t>
      </w:r>
      <w:r w:rsidRPr="00313895">
        <w:rPr>
          <w:rFonts w:ascii="Arial" w:hAnsi="Arial" w:cs="Arial"/>
          <w:i/>
          <w:iCs/>
        </w:rPr>
        <w:t>cost of transformation</w:t>
      </w:r>
      <w:r w:rsidRPr="00313895">
        <w:rPr>
          <w:rFonts w:ascii="Arial" w:hAnsi="Arial" w:cs="Arial"/>
        </w:rPr>
        <w:t>. Human beings tolerate enormous discomfort as long as their internal and external worlds remain predictable. But when certain conditions accumulate — psychological, social, economic, or existential — the collective threshold shifts. What was once acceptable becomes intolerable, and people begin to seek change not as an ideal but as a necessity.</w:t>
      </w:r>
    </w:p>
    <w:p w14:paraId="3E5B86E5"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One of the strongest motivators is </w:t>
      </w:r>
      <w:r w:rsidRPr="00313895">
        <w:rPr>
          <w:rFonts w:ascii="Arial" w:hAnsi="Arial" w:cs="Arial"/>
          <w:b/>
          <w:bCs/>
        </w:rPr>
        <w:t>widespread disillusionment</w:t>
      </w:r>
      <w:r w:rsidRPr="00313895">
        <w:rPr>
          <w:rFonts w:ascii="Arial" w:hAnsi="Arial" w:cs="Arial"/>
        </w:rPr>
        <w:t xml:space="preserve">. When people recognize that the narratives they have lived by no longer match their lived reality, the gap between constructed reality and true reality becomes too large to ignore. This disillusionment can arise from political dysfunction, economic instability, environmental degradation, or cultural fragmentation. When the stories that once provided coherence </w:t>
      </w:r>
      <w:r w:rsidRPr="00313895">
        <w:rPr>
          <w:rFonts w:ascii="Arial" w:hAnsi="Arial" w:cs="Arial"/>
        </w:rPr>
        <w:lastRenderedPageBreak/>
        <w:t>begin to collapse, individuals are forced to confront their own assumptions, biases, and patterns. Disillusionment becomes the spark for inner reevaluation.</w:t>
      </w:r>
    </w:p>
    <w:p w14:paraId="5852D309"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Another powerful condition is </w:t>
      </w:r>
      <w:r w:rsidRPr="00313895">
        <w:rPr>
          <w:rFonts w:ascii="Arial" w:hAnsi="Arial" w:cs="Arial"/>
          <w:b/>
          <w:bCs/>
        </w:rPr>
        <w:t>collective emotional exhaustion</w:t>
      </w:r>
      <w:r w:rsidRPr="00313895">
        <w:rPr>
          <w:rFonts w:ascii="Arial" w:hAnsi="Arial" w:cs="Arial"/>
        </w:rPr>
        <w:t xml:space="preserve">. When large groups experience chronic stress — from polarization, misinformation, inequality, or social conflict — the emotional cost becomes unsustainable. Exhaustion weakens the mind’s ability to maintain old patterns, making people more open to introspection and change. They begin to ask deeper questions: </w:t>
      </w:r>
      <w:r w:rsidRPr="00313895">
        <w:rPr>
          <w:rFonts w:ascii="Arial" w:hAnsi="Arial" w:cs="Arial"/>
          <w:i/>
          <w:iCs/>
        </w:rPr>
        <w:t>Why am I reacting this way? Why does this environment feel so unhealthy? What part of this is me?</w:t>
      </w:r>
      <w:r w:rsidRPr="00313895">
        <w:rPr>
          <w:rFonts w:ascii="Arial" w:hAnsi="Arial" w:cs="Arial"/>
        </w:rPr>
        <w:t xml:space="preserve"> Exhaustion dissolves resistance, creating space for transformation.</w:t>
      </w:r>
    </w:p>
    <w:p w14:paraId="7C76E3EC"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A third condition is </w:t>
      </w:r>
      <w:r w:rsidRPr="00313895">
        <w:rPr>
          <w:rFonts w:ascii="Arial" w:hAnsi="Arial" w:cs="Arial"/>
          <w:b/>
          <w:bCs/>
        </w:rPr>
        <w:t>loss of trust in external authorities</w:t>
      </w:r>
      <w:r w:rsidRPr="00313895">
        <w:rPr>
          <w:rFonts w:ascii="Arial" w:hAnsi="Arial" w:cs="Arial"/>
        </w:rPr>
        <w:t>. When institutions fail to provide stability, truth, or competence, people can no longer outsource meaning or guidance. This forces them inward. They begin to seek clarity, agency, and coherence within themselves because the external world no longer provides it. Large-scale institutional failure often leads to large-scale personal introspection.</w:t>
      </w:r>
    </w:p>
    <w:p w14:paraId="7812C4E6"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Another catalyst is </w:t>
      </w:r>
      <w:r w:rsidRPr="00313895">
        <w:rPr>
          <w:rFonts w:ascii="Arial" w:hAnsi="Arial" w:cs="Arial"/>
          <w:b/>
          <w:bCs/>
        </w:rPr>
        <w:t>visible societal decline</w:t>
      </w:r>
      <w:r w:rsidRPr="00313895">
        <w:rPr>
          <w:rFonts w:ascii="Arial" w:hAnsi="Arial" w:cs="Arial"/>
        </w:rPr>
        <w:t>. When people witness rising violence, environmental harm, economic inequality, or governmental dysfunction, they begin to see that the environment shaping them is unhealthy. This recognition motivates them to examine their own contributions to the collective environment — their patterns, biases, emotional reactivity, and assumptions. Societal decline becomes a mirror that reveals the need for personal evolution.</w:t>
      </w:r>
    </w:p>
    <w:p w14:paraId="0318A89D" w14:textId="77777777" w:rsidR="00313895" w:rsidRPr="00313895" w:rsidRDefault="00313895" w:rsidP="00313895">
      <w:pPr>
        <w:spacing w:after="145" w:line="240" w:lineRule="auto"/>
        <w:ind w:right="58"/>
        <w:rPr>
          <w:rFonts w:ascii="Arial" w:hAnsi="Arial" w:cs="Arial"/>
        </w:rPr>
      </w:pPr>
      <w:r w:rsidRPr="00313895">
        <w:rPr>
          <w:rFonts w:ascii="Arial" w:hAnsi="Arial" w:cs="Arial"/>
        </w:rPr>
        <w:t xml:space="preserve">Finally, people seek change when they experience </w:t>
      </w:r>
      <w:r w:rsidRPr="00313895">
        <w:rPr>
          <w:rFonts w:ascii="Arial" w:hAnsi="Arial" w:cs="Arial"/>
          <w:b/>
          <w:bCs/>
        </w:rPr>
        <w:t>a shared sense of existential threat</w:t>
      </w:r>
      <w:r w:rsidRPr="00313895">
        <w:rPr>
          <w:rFonts w:ascii="Arial" w:hAnsi="Arial" w:cs="Arial"/>
        </w:rPr>
        <w:t>. Climate instability, technological disruption, geopolitical conflict, or cultural fragmentation can create a collective awareness that the old ways of thinking and living are no longer sufficient. Under existential pressure, individuals become more willing to question their constructed reality, dissolve outdated patterns, and develop the capacities required for a more stable and truthful society.</w:t>
      </w:r>
    </w:p>
    <w:p w14:paraId="640948A7" w14:textId="77777777" w:rsidR="00313895" w:rsidRPr="00313895" w:rsidRDefault="00313895" w:rsidP="00313895">
      <w:pPr>
        <w:spacing w:after="145" w:line="240" w:lineRule="auto"/>
        <w:ind w:right="58"/>
        <w:rPr>
          <w:rFonts w:ascii="Arial" w:hAnsi="Arial" w:cs="Arial"/>
        </w:rPr>
      </w:pPr>
      <w:r w:rsidRPr="00313895">
        <w:rPr>
          <w:rFonts w:ascii="Arial" w:hAnsi="Arial" w:cs="Arial"/>
        </w:rPr>
        <w:t>In all these cases, the motivation for change arises not from idealism but from necessity. When the environment becomes too unhealthy to sustain psychological stability or societal coherence, large groups of people begin to look inward. They recognize that external change is impossible without internal change — and that personal transformation is the foundation upon which collective transformation must be built.</w:t>
      </w:r>
    </w:p>
    <w:p w14:paraId="367DEFBD" w14:textId="64808027" w:rsidR="002A2A56" w:rsidRPr="002A2A56" w:rsidRDefault="00B34C46" w:rsidP="002A2A56">
      <w:pPr>
        <w:spacing w:after="145" w:line="240" w:lineRule="auto"/>
        <w:ind w:right="58"/>
        <w:rPr>
          <w:rFonts w:ascii="Arial" w:hAnsi="Arial" w:cs="Arial"/>
          <w:b/>
          <w:bCs/>
        </w:rPr>
      </w:pPr>
      <w:r>
        <w:rPr>
          <w:rFonts w:ascii="Arial" w:hAnsi="Arial" w:cs="Arial"/>
          <w:b/>
          <w:bCs/>
        </w:rPr>
        <w:t>Section 1</w:t>
      </w:r>
      <w:r w:rsidR="00E519F8">
        <w:rPr>
          <w:rFonts w:ascii="Arial" w:hAnsi="Arial" w:cs="Arial"/>
          <w:b/>
          <w:bCs/>
        </w:rPr>
        <w:t>8</w:t>
      </w:r>
      <w:r>
        <w:rPr>
          <w:rFonts w:ascii="Arial" w:hAnsi="Arial" w:cs="Arial"/>
          <w:b/>
          <w:bCs/>
        </w:rPr>
        <w:t xml:space="preserve">. </w:t>
      </w:r>
      <w:r w:rsidR="002A2A56" w:rsidRPr="002A2A56">
        <w:rPr>
          <w:rFonts w:ascii="Arial" w:hAnsi="Arial" w:cs="Arial"/>
          <w:b/>
          <w:bCs/>
        </w:rPr>
        <w:t>Motivation From Being Unprepared for the Emergence Age</w:t>
      </w:r>
    </w:p>
    <w:p w14:paraId="1862F78F" w14:textId="77777777" w:rsidR="002A2A56" w:rsidRPr="002A2A56" w:rsidRDefault="002A2A56" w:rsidP="002A2A56">
      <w:pPr>
        <w:spacing w:after="145" w:line="240" w:lineRule="auto"/>
        <w:ind w:right="58"/>
        <w:rPr>
          <w:rFonts w:ascii="Arial" w:hAnsi="Arial" w:cs="Arial"/>
        </w:rPr>
      </w:pPr>
      <w:r w:rsidRPr="002A2A56">
        <w:rPr>
          <w:rFonts w:ascii="Arial" w:hAnsi="Arial" w:cs="Arial"/>
        </w:rPr>
        <w:t xml:space="preserve">One of the strongest motivators for personal transformation in the Emergence Age is the growing recognition that we are </w:t>
      </w:r>
      <w:r w:rsidRPr="002A2A56">
        <w:rPr>
          <w:rFonts w:ascii="Arial" w:hAnsi="Arial" w:cs="Arial"/>
          <w:b/>
          <w:bCs/>
        </w:rPr>
        <w:t>unprepared</w:t>
      </w:r>
      <w:r w:rsidRPr="002A2A56">
        <w:rPr>
          <w:rFonts w:ascii="Arial" w:hAnsi="Arial" w:cs="Arial"/>
        </w:rPr>
        <w:t xml:space="preserve"> for the complexity of the reality we now inhabit. For most of human history, the world changed slowly enough that inherited patterns of thinking, emotional reflexes, and cultural narratives were sufficient to navigate daily life. But the Emergence Age introduces a level of complexity that overwhelms these older psychological structures. People begin to feel the mismatch — not as an abstract idea, but as a daily experience of confusion, acceleration, and instability. This mismatch becomes a powerful catalyst for change.</w:t>
      </w:r>
    </w:p>
    <w:p w14:paraId="27BFF0E2" w14:textId="77777777" w:rsidR="002A2A56" w:rsidRPr="002A2A56" w:rsidRDefault="002A2A56" w:rsidP="002A2A56">
      <w:pPr>
        <w:spacing w:after="145" w:line="240" w:lineRule="auto"/>
        <w:ind w:right="58"/>
        <w:rPr>
          <w:rFonts w:ascii="Arial" w:hAnsi="Arial" w:cs="Arial"/>
        </w:rPr>
      </w:pPr>
      <w:r w:rsidRPr="002A2A56">
        <w:rPr>
          <w:rFonts w:ascii="Arial" w:hAnsi="Arial" w:cs="Arial"/>
        </w:rPr>
        <w:lastRenderedPageBreak/>
        <w:t>The Emergence Age confronts individuals with systems that are global, interconnected, and constantly evolving. Information moves faster than comprehension. Technology reshapes identity, work, and relationships. Environmental instability challenges long</w:t>
      </w:r>
      <w:r w:rsidRPr="002A2A56">
        <w:rPr>
          <w:rFonts w:ascii="Arial" w:hAnsi="Arial" w:cs="Arial"/>
        </w:rPr>
        <w:noBreakHyphen/>
        <w:t>held assumptions about safety and continuity. Social fragmentation erodes shared reality. In this environment, the old ways of coping — relying on intuition, tradition, or familiar narratives — no longer work. People feel themselves falling behind, not because they lack intelligence, but because the world now demands capacities they were never taught to develop. This sense of inadequacy is painful, but it is also motivating. It pushes individuals to seek new forms of understanding and new internal architectures capable of meeting the demands of the age.</w:t>
      </w:r>
    </w:p>
    <w:p w14:paraId="0988CFF8" w14:textId="77777777" w:rsidR="002A2A56" w:rsidRPr="002A2A56" w:rsidRDefault="002A2A56" w:rsidP="002A2A56">
      <w:pPr>
        <w:spacing w:after="145" w:line="240" w:lineRule="auto"/>
        <w:ind w:right="58"/>
        <w:rPr>
          <w:rFonts w:ascii="Arial" w:hAnsi="Arial" w:cs="Arial"/>
        </w:rPr>
      </w:pPr>
      <w:r w:rsidRPr="002A2A56">
        <w:rPr>
          <w:rFonts w:ascii="Arial" w:hAnsi="Arial" w:cs="Arial"/>
        </w:rPr>
        <w:t>Motivation also arises from the emotional consequences of being unprepared. When complexity exceeds capacity, people experience chronic anxiety, disorientation, and a sense of losing control. These emotional states are not merely uncomfortable; they are signals that the internal model of reality is outdated. As these signals intensify, individuals begin to realize that coping is no longer enough. They need to evolve. They need to develop new cognitive skills, new emotional regulation strategies, and new ways of interpreting reality. The discomfort becomes a doorway to transformation.</w:t>
      </w:r>
    </w:p>
    <w:p w14:paraId="609F039B" w14:textId="77777777" w:rsidR="002A2A56" w:rsidRPr="002A2A56" w:rsidRDefault="002A2A56" w:rsidP="002A2A56">
      <w:pPr>
        <w:spacing w:after="145" w:line="240" w:lineRule="auto"/>
        <w:ind w:right="58"/>
        <w:rPr>
          <w:rFonts w:ascii="Arial" w:hAnsi="Arial" w:cs="Arial"/>
        </w:rPr>
      </w:pPr>
      <w:r w:rsidRPr="002A2A56">
        <w:rPr>
          <w:rFonts w:ascii="Arial" w:hAnsi="Arial" w:cs="Arial"/>
        </w:rPr>
        <w:t xml:space="preserve">Finally, the Emergence Age motivates change because it reveals a profound truth: </w:t>
      </w:r>
      <w:r w:rsidRPr="002A2A56">
        <w:rPr>
          <w:rFonts w:ascii="Arial" w:hAnsi="Arial" w:cs="Arial"/>
          <w:b/>
          <w:bCs/>
        </w:rPr>
        <w:t>freedom requires capability</w:t>
      </w:r>
      <w:r w:rsidRPr="002A2A56">
        <w:rPr>
          <w:rFonts w:ascii="Arial" w:hAnsi="Arial" w:cs="Arial"/>
        </w:rPr>
        <w:t>. In a simple world, freedom could be sustained by habit and tradition. In a complex world, freedom requires clarity, adaptability, and conscious participation. When people recognize that their unpreparedness limits their ability to act freely — that they are reacting rather than choosing, overwhelmed rather than engaged — they become motivated to expand their capacities. They begin to see personal development not as self</w:t>
      </w:r>
      <w:r w:rsidRPr="002A2A56">
        <w:rPr>
          <w:rFonts w:ascii="Arial" w:hAnsi="Arial" w:cs="Arial"/>
        </w:rPr>
        <w:noBreakHyphen/>
        <w:t>improvement but as a requirement for autonomy in a rapidly evolving reality.</w:t>
      </w:r>
    </w:p>
    <w:p w14:paraId="4F5A3915" w14:textId="77777777" w:rsidR="002A2A56" w:rsidRPr="002A2A56" w:rsidRDefault="002A2A56" w:rsidP="002A2A56">
      <w:pPr>
        <w:spacing w:after="145" w:line="240" w:lineRule="auto"/>
        <w:ind w:right="58"/>
        <w:rPr>
          <w:rFonts w:ascii="Arial" w:hAnsi="Arial" w:cs="Arial"/>
        </w:rPr>
      </w:pPr>
      <w:r w:rsidRPr="002A2A56">
        <w:rPr>
          <w:rFonts w:ascii="Arial" w:hAnsi="Arial" w:cs="Arial"/>
        </w:rPr>
        <w:t>In this way, the complexity of the Emergence Age becomes a powerful motivator. It exposes the limits of old patterns, generates emotional pressure for growth, and reveals that genuine freedom now depends on developing the inner architecture capable of meeting the complexity of the world.</w:t>
      </w:r>
    </w:p>
    <w:p w14:paraId="73E6BA0C" w14:textId="77777777" w:rsidR="000735DC" w:rsidRDefault="000735DC" w:rsidP="00D66D3C">
      <w:pPr>
        <w:spacing w:after="145" w:line="240" w:lineRule="auto"/>
        <w:ind w:right="58"/>
        <w:rPr>
          <w:rFonts w:ascii="Arial" w:hAnsi="Arial" w:cs="Arial"/>
          <w:b/>
          <w:bCs/>
        </w:rPr>
      </w:pPr>
    </w:p>
    <w:p w14:paraId="3F7E0979" w14:textId="77777777" w:rsidR="000735DC" w:rsidRDefault="000735DC" w:rsidP="00D66D3C">
      <w:pPr>
        <w:spacing w:after="145" w:line="240" w:lineRule="auto"/>
        <w:ind w:right="58"/>
        <w:rPr>
          <w:rFonts w:ascii="Arial" w:hAnsi="Arial" w:cs="Arial"/>
          <w:b/>
          <w:bCs/>
        </w:rPr>
      </w:pPr>
    </w:p>
    <w:p w14:paraId="308F3EC0" w14:textId="65D08190" w:rsidR="00D66D3C" w:rsidRPr="00D66D3C" w:rsidRDefault="00E21EC9" w:rsidP="00D66D3C">
      <w:pPr>
        <w:spacing w:after="145" w:line="240" w:lineRule="auto"/>
        <w:ind w:right="58"/>
        <w:rPr>
          <w:rFonts w:ascii="Arial" w:hAnsi="Arial" w:cs="Arial"/>
          <w:b/>
          <w:bCs/>
        </w:rPr>
      </w:pPr>
      <w:r>
        <w:rPr>
          <w:rFonts w:ascii="Arial" w:hAnsi="Arial" w:cs="Arial"/>
          <w:b/>
          <w:bCs/>
        </w:rPr>
        <w:t xml:space="preserve">Section </w:t>
      </w:r>
      <w:r w:rsidR="00F971B7">
        <w:rPr>
          <w:rFonts w:ascii="Arial" w:hAnsi="Arial" w:cs="Arial"/>
          <w:b/>
          <w:bCs/>
        </w:rPr>
        <w:t>1</w:t>
      </w:r>
      <w:r w:rsidR="00554D5B">
        <w:rPr>
          <w:rFonts w:ascii="Arial" w:hAnsi="Arial" w:cs="Arial"/>
          <w:b/>
          <w:bCs/>
        </w:rPr>
        <w:t>9</w:t>
      </w:r>
      <w:r w:rsidR="00F971B7">
        <w:rPr>
          <w:rFonts w:ascii="Arial" w:hAnsi="Arial" w:cs="Arial"/>
          <w:b/>
          <w:bCs/>
        </w:rPr>
        <w:t xml:space="preserve">. </w:t>
      </w:r>
      <w:r w:rsidR="00D66D3C" w:rsidRPr="00D66D3C">
        <w:rPr>
          <w:rFonts w:ascii="Arial" w:hAnsi="Arial" w:cs="Arial"/>
          <w:b/>
          <w:bCs/>
        </w:rPr>
        <w:t>Why Inner Revolution Must Occur at Scale</w:t>
      </w:r>
    </w:p>
    <w:p w14:paraId="02671A21"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Inner revolution cannot remain a private endeavor. The challenges of the Emergence Age — accelerating complexity, collapsing shared reality, environmental instability, concentrated power, and widespread psychological fragmentation — are too large to be solved by individual transformation alone. For humanity to remain coherent, stable, and free, inner revolution must occur </w:t>
      </w:r>
      <w:r w:rsidRPr="00D66D3C">
        <w:rPr>
          <w:rFonts w:ascii="Arial" w:hAnsi="Arial" w:cs="Arial"/>
          <w:b/>
          <w:bCs/>
        </w:rPr>
        <w:t>at scale</w:t>
      </w:r>
      <w:r w:rsidRPr="00D66D3C">
        <w:rPr>
          <w:rFonts w:ascii="Arial" w:hAnsi="Arial" w:cs="Arial"/>
        </w:rPr>
        <w:t>, across major portions of the population. Only collective transformation can generate the societal conditions required for a healthy future.</w:t>
      </w:r>
    </w:p>
    <w:p w14:paraId="48621750"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The first reason inner revolution must scale is that </w:t>
      </w:r>
      <w:r w:rsidRPr="00D66D3C">
        <w:rPr>
          <w:rFonts w:ascii="Arial" w:hAnsi="Arial" w:cs="Arial"/>
          <w:b/>
          <w:bCs/>
        </w:rPr>
        <w:t>society is an emergent system</w:t>
      </w:r>
      <w:r w:rsidRPr="00D66D3C">
        <w:rPr>
          <w:rFonts w:ascii="Arial" w:hAnsi="Arial" w:cs="Arial"/>
        </w:rPr>
        <w:t xml:space="preserve">. It reflects the internal architecture of its people. When millions of individuals operate with outdated cognitive patterns, unregulated emotions, distorted interpretations, and </w:t>
      </w:r>
      <w:r w:rsidRPr="00D66D3C">
        <w:rPr>
          <w:rFonts w:ascii="Arial" w:hAnsi="Arial" w:cs="Arial"/>
        </w:rPr>
        <w:lastRenderedPageBreak/>
        <w:t>fragmented realities, the society they collectively generate mirrors those conditions. Polarization, misinformation, institutional distrust, and environmental neglect are not external failures; they are emergent properties of the inner states of the population. To change the emergent system, the underlying components — individual minds — must evolve together.</w:t>
      </w:r>
    </w:p>
    <w:p w14:paraId="76254229"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Second, inner revolution must scale because </w:t>
      </w:r>
      <w:r w:rsidRPr="00D66D3C">
        <w:rPr>
          <w:rFonts w:ascii="Arial" w:hAnsi="Arial" w:cs="Arial"/>
          <w:b/>
          <w:bCs/>
        </w:rPr>
        <w:t>shared reality depends on collective clarity</w:t>
      </w:r>
      <w:r w:rsidRPr="00D66D3C">
        <w:rPr>
          <w:rFonts w:ascii="Arial" w:hAnsi="Arial" w:cs="Arial"/>
        </w:rPr>
        <w:t>. A society cannot function when its members inhabit incompatible mental models of the world. Shared reality is not created by governments or media; it is created by the psychological coherence of the population. When only a small minority develops clarity, emotional regulation, and truth</w:t>
      </w:r>
      <w:r w:rsidRPr="00D66D3C">
        <w:rPr>
          <w:rFonts w:ascii="Arial" w:hAnsi="Arial" w:cs="Arial"/>
        </w:rPr>
        <w:noBreakHyphen/>
        <w:t>alignment, their efforts are drowned out by the noise of the larger environment. Only when a critical mass of people reconstruct their inner reality to align with actual reality can shared reality stabilize.</w:t>
      </w:r>
    </w:p>
    <w:p w14:paraId="0E681788"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Third, inner revolution must scale because </w:t>
      </w:r>
      <w:r w:rsidRPr="00D66D3C">
        <w:rPr>
          <w:rFonts w:ascii="Arial" w:hAnsi="Arial" w:cs="Arial"/>
          <w:b/>
          <w:bCs/>
        </w:rPr>
        <w:t>freedom is a collective condition</w:t>
      </w:r>
      <w:r w:rsidRPr="00D66D3C">
        <w:rPr>
          <w:rFonts w:ascii="Arial" w:hAnsi="Arial" w:cs="Arial"/>
        </w:rPr>
        <w:t>. Individual freedom cannot be sustained in an environment dominated by fear, distortion, inequality, and institutional dysfunction. Even the most psychologically developed individuals are constrained by the collective environment they inhabit. Freedom requires a society capable of truth, cooperation, and stability — conditions that emerge only when large groups of people develop the inner architecture necessary for responsible participation in a complex world.</w:t>
      </w:r>
    </w:p>
    <w:p w14:paraId="4A5B80F7"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Fourth, inner revolution must scale because </w:t>
      </w:r>
      <w:r w:rsidRPr="00D66D3C">
        <w:rPr>
          <w:rFonts w:ascii="Arial" w:hAnsi="Arial" w:cs="Arial"/>
          <w:b/>
          <w:bCs/>
        </w:rPr>
        <w:t>the Emergence Age demands new human capabilities</w:t>
      </w:r>
      <w:r w:rsidRPr="00D66D3C">
        <w:rPr>
          <w:rFonts w:ascii="Arial" w:hAnsi="Arial" w:cs="Arial"/>
        </w:rPr>
        <w:t>. The complexity of global systems, the speed of technological change, and the interconnectedness of modern life require cognitive, emotional, and perceptual skills that humanity has never before needed at scale. Without widespread development of these capacities, societies will become increasingly unstable, reactive, and vulnerable to crisis. Collective inner evolution is the only path to collective resilience.</w:t>
      </w:r>
    </w:p>
    <w:p w14:paraId="336F654A" w14:textId="77777777" w:rsidR="00D66D3C" w:rsidRPr="00D66D3C" w:rsidRDefault="00D66D3C" w:rsidP="00D66D3C">
      <w:pPr>
        <w:spacing w:after="145" w:line="240" w:lineRule="auto"/>
        <w:ind w:right="58"/>
        <w:rPr>
          <w:rFonts w:ascii="Arial" w:hAnsi="Arial" w:cs="Arial"/>
        </w:rPr>
      </w:pPr>
      <w:r w:rsidRPr="00D66D3C">
        <w:rPr>
          <w:rFonts w:ascii="Arial" w:hAnsi="Arial" w:cs="Arial"/>
        </w:rPr>
        <w:t xml:space="preserve">Finally, inner revolution must scale because </w:t>
      </w:r>
      <w:r w:rsidRPr="00D66D3C">
        <w:rPr>
          <w:rFonts w:ascii="Arial" w:hAnsi="Arial" w:cs="Arial"/>
          <w:b/>
          <w:bCs/>
        </w:rPr>
        <w:t>we are co</w:t>
      </w:r>
      <w:r w:rsidRPr="00D66D3C">
        <w:rPr>
          <w:rFonts w:ascii="Arial" w:hAnsi="Arial" w:cs="Arial"/>
          <w:b/>
          <w:bCs/>
        </w:rPr>
        <w:noBreakHyphen/>
        <w:t>creators of reality</w:t>
      </w:r>
      <w:r w:rsidRPr="00D66D3C">
        <w:rPr>
          <w:rFonts w:ascii="Arial" w:hAnsi="Arial" w:cs="Arial"/>
        </w:rPr>
        <w:t>. Every person contributes to the psychological climate, informational environment, and cultural patterns that shape society. When only a few individuals evolve, their contributions are insufficient to shift the collective trajectory. But when millions evolve — when large groups reconstruct their inner reality, regulate their emotions, dissolve distortions, and align with truth — the collective environment transforms. Society becomes healthier, more coherent, and more capable of sustaining freedom.</w:t>
      </w:r>
    </w:p>
    <w:p w14:paraId="538D8E64" w14:textId="77777777" w:rsidR="00D66D3C" w:rsidRPr="00D66D3C" w:rsidRDefault="00D66D3C" w:rsidP="00D66D3C">
      <w:pPr>
        <w:spacing w:after="145" w:line="240" w:lineRule="auto"/>
        <w:ind w:right="58"/>
        <w:rPr>
          <w:rFonts w:ascii="Arial" w:hAnsi="Arial" w:cs="Arial"/>
        </w:rPr>
      </w:pPr>
      <w:r w:rsidRPr="00D66D3C">
        <w:rPr>
          <w:rFonts w:ascii="Arial" w:hAnsi="Arial" w:cs="Arial"/>
        </w:rPr>
        <w:t>In this way, inner revolution is not merely a personal journey; it is a civilizational necessity. The future of humanity depends on whether enough people develop the inner architecture required to meet the complexity of the age. Only transformation at scale can create a world in which individuals and societies can thrive together.</w:t>
      </w:r>
    </w:p>
    <w:p w14:paraId="64716666" w14:textId="77777777" w:rsidR="004D1652" w:rsidRDefault="004D1652" w:rsidP="003311E5">
      <w:pPr>
        <w:spacing w:after="145" w:line="240" w:lineRule="auto"/>
        <w:ind w:right="58"/>
        <w:rPr>
          <w:rFonts w:ascii="Arial" w:hAnsi="Arial" w:cs="Arial"/>
          <w:b/>
          <w:bCs/>
        </w:rPr>
      </w:pPr>
    </w:p>
    <w:p w14:paraId="55DDE6CB" w14:textId="77777777" w:rsidR="004D1652" w:rsidRDefault="004D1652" w:rsidP="003311E5">
      <w:pPr>
        <w:spacing w:after="145" w:line="240" w:lineRule="auto"/>
        <w:ind w:right="58"/>
        <w:rPr>
          <w:rFonts w:ascii="Arial" w:hAnsi="Arial" w:cs="Arial"/>
          <w:b/>
          <w:bCs/>
        </w:rPr>
      </w:pPr>
    </w:p>
    <w:p w14:paraId="78E60B74" w14:textId="205AB035" w:rsidR="003311E5" w:rsidRPr="003311E5" w:rsidRDefault="00F971B7" w:rsidP="003311E5">
      <w:pPr>
        <w:spacing w:after="145" w:line="240" w:lineRule="auto"/>
        <w:ind w:right="58"/>
        <w:rPr>
          <w:rFonts w:ascii="Arial" w:hAnsi="Arial" w:cs="Arial"/>
          <w:b/>
          <w:bCs/>
        </w:rPr>
      </w:pPr>
      <w:r>
        <w:rPr>
          <w:rFonts w:ascii="Arial" w:hAnsi="Arial" w:cs="Arial"/>
          <w:b/>
          <w:bCs/>
        </w:rPr>
        <w:t xml:space="preserve">Section </w:t>
      </w:r>
      <w:r w:rsidR="003444A0">
        <w:rPr>
          <w:rFonts w:ascii="Arial" w:hAnsi="Arial" w:cs="Arial"/>
          <w:b/>
          <w:bCs/>
        </w:rPr>
        <w:t>20</w:t>
      </w:r>
      <w:r>
        <w:rPr>
          <w:rFonts w:ascii="Arial" w:hAnsi="Arial" w:cs="Arial"/>
          <w:b/>
          <w:bCs/>
        </w:rPr>
        <w:t xml:space="preserve">. </w:t>
      </w:r>
      <w:r w:rsidR="003311E5" w:rsidRPr="003311E5">
        <w:rPr>
          <w:rFonts w:ascii="Arial" w:hAnsi="Arial" w:cs="Arial"/>
          <w:b/>
          <w:bCs/>
        </w:rPr>
        <w:t>Distinguish</w:t>
      </w:r>
      <w:r w:rsidR="00C862FF">
        <w:rPr>
          <w:rFonts w:ascii="Arial" w:hAnsi="Arial" w:cs="Arial"/>
          <w:b/>
          <w:bCs/>
        </w:rPr>
        <w:t>ing</w:t>
      </w:r>
      <w:r w:rsidR="003311E5" w:rsidRPr="003311E5">
        <w:rPr>
          <w:rFonts w:ascii="Arial" w:hAnsi="Arial" w:cs="Arial"/>
          <w:b/>
          <w:bCs/>
        </w:rPr>
        <w:t xml:space="preserve"> People Living in Actuality</w:t>
      </w:r>
      <w:r w:rsidR="00C862FF">
        <w:rPr>
          <w:rFonts w:ascii="Arial" w:hAnsi="Arial" w:cs="Arial"/>
          <w:b/>
          <w:bCs/>
        </w:rPr>
        <w:t xml:space="preserve"> and</w:t>
      </w:r>
      <w:r w:rsidR="003311E5" w:rsidRPr="003311E5">
        <w:rPr>
          <w:rFonts w:ascii="Arial" w:hAnsi="Arial" w:cs="Arial"/>
          <w:b/>
          <w:bCs/>
        </w:rPr>
        <w:t xml:space="preserve"> Reality</w:t>
      </w:r>
    </w:p>
    <w:p w14:paraId="2C526085" w14:textId="77777777" w:rsidR="003311E5" w:rsidRPr="003311E5" w:rsidRDefault="003311E5" w:rsidP="003311E5">
      <w:pPr>
        <w:spacing w:after="145" w:line="240" w:lineRule="auto"/>
        <w:ind w:right="58"/>
        <w:rPr>
          <w:rFonts w:ascii="Arial" w:hAnsi="Arial" w:cs="Arial"/>
        </w:rPr>
      </w:pPr>
      <w:r w:rsidRPr="003311E5">
        <w:rPr>
          <w:rFonts w:ascii="Arial" w:hAnsi="Arial" w:cs="Arial"/>
        </w:rPr>
        <w:t xml:space="preserve">The distinction between living in </w:t>
      </w:r>
      <w:r w:rsidRPr="003311E5">
        <w:rPr>
          <w:rFonts w:ascii="Arial" w:hAnsi="Arial" w:cs="Arial"/>
          <w:b/>
          <w:bCs/>
        </w:rPr>
        <w:t>actuality</w:t>
      </w:r>
      <w:r w:rsidRPr="003311E5">
        <w:rPr>
          <w:rFonts w:ascii="Arial" w:hAnsi="Arial" w:cs="Arial"/>
        </w:rPr>
        <w:t xml:space="preserve"> and living in </w:t>
      </w:r>
      <w:r w:rsidRPr="003311E5">
        <w:rPr>
          <w:rFonts w:ascii="Arial" w:hAnsi="Arial" w:cs="Arial"/>
          <w:b/>
          <w:bCs/>
        </w:rPr>
        <w:t>reality</w:t>
      </w:r>
      <w:r w:rsidRPr="003311E5">
        <w:rPr>
          <w:rFonts w:ascii="Arial" w:hAnsi="Arial" w:cs="Arial"/>
        </w:rPr>
        <w:t xml:space="preserve"> is not about intelligence, education, or success. It is about the </w:t>
      </w:r>
      <w:r w:rsidRPr="003311E5">
        <w:rPr>
          <w:rFonts w:ascii="Arial" w:hAnsi="Arial" w:cs="Arial"/>
          <w:i/>
          <w:iCs/>
        </w:rPr>
        <w:t>architecture of curiosity</w:t>
      </w:r>
      <w:r w:rsidRPr="003311E5">
        <w:rPr>
          <w:rFonts w:ascii="Arial" w:hAnsi="Arial" w:cs="Arial"/>
        </w:rPr>
        <w:t xml:space="preserve">, the </w:t>
      </w:r>
      <w:r w:rsidRPr="003311E5">
        <w:rPr>
          <w:rFonts w:ascii="Arial" w:hAnsi="Arial" w:cs="Arial"/>
          <w:i/>
          <w:iCs/>
        </w:rPr>
        <w:t xml:space="preserve">depth of engagement </w:t>
      </w:r>
      <w:r w:rsidRPr="003311E5">
        <w:rPr>
          <w:rFonts w:ascii="Arial" w:hAnsi="Arial" w:cs="Arial"/>
          <w:i/>
          <w:iCs/>
        </w:rPr>
        <w:lastRenderedPageBreak/>
        <w:t>with truth</w:t>
      </w:r>
      <w:r w:rsidRPr="003311E5">
        <w:rPr>
          <w:rFonts w:ascii="Arial" w:hAnsi="Arial" w:cs="Arial"/>
        </w:rPr>
        <w:t xml:space="preserve">, and the </w:t>
      </w:r>
      <w:r w:rsidRPr="003311E5">
        <w:rPr>
          <w:rFonts w:ascii="Arial" w:hAnsi="Arial" w:cs="Arial"/>
          <w:i/>
          <w:iCs/>
        </w:rPr>
        <w:t>willingness to confront the world as it actually is rather than as one wishes it to be</w:t>
      </w:r>
      <w:r w:rsidRPr="003311E5">
        <w:rPr>
          <w:rFonts w:ascii="Arial" w:hAnsi="Arial" w:cs="Arial"/>
        </w:rPr>
        <w:t>. People living in actuality and people living in reality often share the same external lives — families, careers, interests, comforts — but their inner lives operate on fundamentally different principles.</w:t>
      </w:r>
    </w:p>
    <w:p w14:paraId="6F4DA010" w14:textId="77777777" w:rsidR="003311E5" w:rsidRPr="003311E5" w:rsidRDefault="003311E5" w:rsidP="003311E5">
      <w:pPr>
        <w:spacing w:after="145" w:line="240" w:lineRule="auto"/>
        <w:ind w:right="58"/>
        <w:rPr>
          <w:rFonts w:ascii="Arial" w:hAnsi="Arial" w:cs="Arial"/>
          <w:b/>
          <w:bCs/>
        </w:rPr>
      </w:pPr>
      <w:r w:rsidRPr="003311E5">
        <w:rPr>
          <w:rFonts w:ascii="Arial" w:hAnsi="Arial" w:cs="Arial"/>
          <w:b/>
          <w:bCs/>
        </w:rPr>
        <w:t>1. Curiosity vs. Comfort</w:t>
      </w:r>
    </w:p>
    <w:p w14:paraId="1002662C" w14:textId="77777777" w:rsidR="003311E5" w:rsidRPr="003311E5" w:rsidRDefault="003311E5" w:rsidP="003311E5">
      <w:pPr>
        <w:spacing w:after="145" w:line="240" w:lineRule="auto"/>
        <w:ind w:right="58"/>
        <w:rPr>
          <w:rFonts w:ascii="Arial" w:hAnsi="Arial" w:cs="Arial"/>
        </w:rPr>
      </w:pPr>
      <w:r w:rsidRPr="003311E5">
        <w:rPr>
          <w:rFonts w:ascii="Arial" w:hAnsi="Arial" w:cs="Arial"/>
        </w:rPr>
        <w:t xml:space="preserve">People living in reality possess a level of curiosity strong enough to pull them beyond the comfort of familiar topics. Their curiosity is not casual; it is developmental. It compels them to understand the world in which they and their children will live. They ask questions that deepen their grasp of psychology, science, governance, and the forces shaping society. They do not talk about events as “awful” or “amazing”; they talk as seekers — wanting to know </w:t>
      </w:r>
      <w:r w:rsidRPr="003311E5">
        <w:rPr>
          <w:rFonts w:ascii="Arial" w:hAnsi="Arial" w:cs="Arial"/>
          <w:i/>
          <w:iCs/>
        </w:rPr>
        <w:t>why</w:t>
      </w:r>
      <w:r w:rsidRPr="003311E5">
        <w:rPr>
          <w:rFonts w:ascii="Arial" w:hAnsi="Arial" w:cs="Arial"/>
        </w:rPr>
        <w:t xml:space="preserve"> things happen and </w:t>
      </w:r>
      <w:r w:rsidRPr="003311E5">
        <w:rPr>
          <w:rFonts w:ascii="Arial" w:hAnsi="Arial" w:cs="Arial"/>
          <w:i/>
          <w:iCs/>
        </w:rPr>
        <w:t>what they mean</w:t>
      </w:r>
      <w:r w:rsidRPr="003311E5">
        <w:rPr>
          <w:rFonts w:ascii="Arial" w:hAnsi="Arial" w:cs="Arial"/>
        </w:rPr>
        <w:t>.</w:t>
      </w:r>
    </w:p>
    <w:p w14:paraId="4716703D" w14:textId="77777777" w:rsidR="003311E5" w:rsidRPr="003311E5" w:rsidRDefault="003311E5" w:rsidP="003311E5">
      <w:pPr>
        <w:spacing w:after="145" w:line="240" w:lineRule="auto"/>
        <w:ind w:right="58"/>
        <w:rPr>
          <w:rFonts w:ascii="Arial" w:hAnsi="Arial" w:cs="Arial"/>
        </w:rPr>
      </w:pPr>
      <w:r w:rsidRPr="003311E5">
        <w:rPr>
          <w:rFonts w:ascii="Arial" w:hAnsi="Arial" w:cs="Arial"/>
        </w:rPr>
        <w:t>People living in actuality prefer the comfort of familiar conversations: favorite restaurants, the latest cruise, sports, family updates. These topics are pleasant and safe, but they do not expand the mind. Actuality provides emotional ease; reality demands cognitive engagement.</w:t>
      </w:r>
    </w:p>
    <w:p w14:paraId="42DCAE39" w14:textId="77777777" w:rsidR="003311E5" w:rsidRPr="003311E5" w:rsidRDefault="003311E5" w:rsidP="003311E5">
      <w:pPr>
        <w:spacing w:after="145" w:line="240" w:lineRule="auto"/>
        <w:ind w:right="58"/>
        <w:rPr>
          <w:rFonts w:ascii="Arial" w:hAnsi="Arial" w:cs="Arial"/>
          <w:b/>
          <w:bCs/>
        </w:rPr>
      </w:pPr>
      <w:r w:rsidRPr="003311E5">
        <w:rPr>
          <w:rFonts w:ascii="Arial" w:hAnsi="Arial" w:cs="Arial"/>
          <w:b/>
          <w:bCs/>
        </w:rPr>
        <w:t>2. Engagement vs. Echo Chambers</w:t>
      </w:r>
    </w:p>
    <w:p w14:paraId="2714A749" w14:textId="77777777" w:rsidR="003311E5" w:rsidRPr="003311E5" w:rsidRDefault="003311E5" w:rsidP="003311E5">
      <w:pPr>
        <w:spacing w:after="145" w:line="240" w:lineRule="auto"/>
        <w:ind w:right="58"/>
        <w:rPr>
          <w:rFonts w:ascii="Arial" w:hAnsi="Arial" w:cs="Arial"/>
        </w:rPr>
      </w:pPr>
      <w:r w:rsidRPr="003311E5">
        <w:rPr>
          <w:rFonts w:ascii="Arial" w:hAnsi="Arial" w:cs="Arial"/>
        </w:rPr>
        <w:t xml:space="preserve">People living in reality refuse to become echo chambers. They recognize that political rallies, partisan media, and ideological groups often function as </w:t>
      </w:r>
      <w:r w:rsidRPr="003311E5">
        <w:rPr>
          <w:rFonts w:ascii="Arial" w:hAnsi="Arial" w:cs="Arial"/>
          <w:b/>
          <w:bCs/>
        </w:rPr>
        <w:t>political echo chambers</w:t>
      </w:r>
      <w:r w:rsidRPr="003311E5">
        <w:rPr>
          <w:rFonts w:ascii="Arial" w:hAnsi="Arial" w:cs="Arial"/>
        </w:rPr>
        <w:t xml:space="preserve"> — environments that amplify emotion, suppress complexity, and reward conformity. They seek information from multiple sources, not to reinforce their beliefs but to refine them. They want to be part of solutions, not part of the noise.</w:t>
      </w:r>
    </w:p>
    <w:p w14:paraId="5E62688B" w14:textId="77777777" w:rsidR="003311E5" w:rsidRPr="003311E5" w:rsidRDefault="003311E5" w:rsidP="003311E5">
      <w:pPr>
        <w:spacing w:after="145" w:line="240" w:lineRule="auto"/>
        <w:ind w:right="58"/>
        <w:rPr>
          <w:rFonts w:ascii="Arial" w:hAnsi="Arial" w:cs="Arial"/>
        </w:rPr>
      </w:pPr>
      <w:r w:rsidRPr="003311E5">
        <w:rPr>
          <w:rFonts w:ascii="Arial" w:hAnsi="Arial" w:cs="Arial"/>
        </w:rPr>
        <w:t>People living in actuality often mistake participation in a political cause for living in reality. They believe that fighting for a side is the same as understanding the world. But political identity can become a substitute for genuine inquiry. Without deeper curiosity, activism becomes another form of comfort — a way to feel engaged without confronting the larger picture.</w:t>
      </w:r>
    </w:p>
    <w:p w14:paraId="00519236" w14:textId="77777777" w:rsidR="003311E5" w:rsidRPr="003311E5" w:rsidRDefault="003311E5" w:rsidP="003311E5">
      <w:pPr>
        <w:spacing w:after="145" w:line="240" w:lineRule="auto"/>
        <w:ind w:right="58"/>
        <w:rPr>
          <w:rFonts w:ascii="Arial" w:hAnsi="Arial" w:cs="Arial"/>
          <w:b/>
          <w:bCs/>
        </w:rPr>
      </w:pPr>
      <w:r w:rsidRPr="003311E5">
        <w:rPr>
          <w:rFonts w:ascii="Arial" w:hAnsi="Arial" w:cs="Arial"/>
          <w:b/>
          <w:bCs/>
        </w:rPr>
        <w:t>3. Attentional Intelligence vs. Attentional Narrowness</w:t>
      </w:r>
    </w:p>
    <w:p w14:paraId="5462E2CE" w14:textId="77777777" w:rsidR="003311E5" w:rsidRPr="003311E5" w:rsidRDefault="003311E5" w:rsidP="003311E5">
      <w:pPr>
        <w:spacing w:after="145" w:line="240" w:lineRule="auto"/>
        <w:ind w:right="58"/>
        <w:rPr>
          <w:rFonts w:ascii="Arial" w:hAnsi="Arial" w:cs="Arial"/>
        </w:rPr>
      </w:pPr>
      <w:r w:rsidRPr="003311E5">
        <w:rPr>
          <w:rFonts w:ascii="Arial" w:hAnsi="Arial" w:cs="Arial"/>
        </w:rPr>
        <w:t xml:space="preserve">People living in reality discover the concept of </w:t>
      </w:r>
      <w:r w:rsidRPr="003311E5">
        <w:rPr>
          <w:rFonts w:ascii="Arial" w:hAnsi="Arial" w:cs="Arial"/>
          <w:b/>
          <w:bCs/>
        </w:rPr>
        <w:t>attentional intelligence</w:t>
      </w:r>
      <w:r w:rsidRPr="003311E5">
        <w:rPr>
          <w:rFonts w:ascii="Arial" w:hAnsi="Arial" w:cs="Arial"/>
        </w:rPr>
        <w:t xml:space="preserve"> — the ability to direct attention intentionally rather than habitually. They realize how often they filter out what others say, not because the content is unimportant, but because it threatens the comfort of their constructed reality. They learn to listen deeply, to ask questions, and to allow new information to reshape their understanding.</w:t>
      </w:r>
    </w:p>
    <w:p w14:paraId="70A3D3B9" w14:textId="77777777" w:rsidR="003311E5" w:rsidRPr="003311E5" w:rsidRDefault="003311E5" w:rsidP="003311E5">
      <w:pPr>
        <w:spacing w:after="145" w:line="240" w:lineRule="auto"/>
        <w:ind w:right="58"/>
        <w:rPr>
          <w:rFonts w:ascii="Arial" w:hAnsi="Arial" w:cs="Arial"/>
        </w:rPr>
      </w:pPr>
      <w:r w:rsidRPr="003311E5">
        <w:rPr>
          <w:rFonts w:ascii="Arial" w:hAnsi="Arial" w:cs="Arial"/>
        </w:rPr>
        <w:t>People living in actuality use attention defensively. They listen selectively, filtering out anything that challenges their worldview. They prefer conversations that reinforce their existing identity rather than expand it. Their attentional intelligence remains underdeveloped, keeping them anchored in habitual thinking.</w:t>
      </w:r>
    </w:p>
    <w:p w14:paraId="57FE5518" w14:textId="77777777" w:rsidR="003311E5" w:rsidRPr="003311E5" w:rsidRDefault="003311E5" w:rsidP="003311E5">
      <w:pPr>
        <w:spacing w:after="145" w:line="240" w:lineRule="auto"/>
        <w:ind w:right="58"/>
        <w:rPr>
          <w:rFonts w:ascii="Arial" w:hAnsi="Arial" w:cs="Arial"/>
          <w:b/>
          <w:bCs/>
        </w:rPr>
      </w:pPr>
      <w:r w:rsidRPr="003311E5">
        <w:rPr>
          <w:rFonts w:ascii="Arial" w:hAnsi="Arial" w:cs="Arial"/>
          <w:b/>
          <w:bCs/>
        </w:rPr>
        <w:t>4. Truth-Seeking vs. Emotional Protection</w:t>
      </w:r>
    </w:p>
    <w:p w14:paraId="53136158" w14:textId="77777777" w:rsidR="003311E5" w:rsidRPr="003311E5" w:rsidRDefault="003311E5" w:rsidP="003311E5">
      <w:pPr>
        <w:spacing w:after="145" w:line="240" w:lineRule="auto"/>
        <w:ind w:right="58"/>
        <w:rPr>
          <w:rFonts w:ascii="Arial" w:hAnsi="Arial" w:cs="Arial"/>
        </w:rPr>
      </w:pPr>
      <w:r w:rsidRPr="003311E5">
        <w:rPr>
          <w:rFonts w:ascii="Arial" w:hAnsi="Arial" w:cs="Arial"/>
        </w:rPr>
        <w:t>People living in reality pursue truth even when it is uncomfortable. They recognize that submerged anger, resentment, or fear can distort perception and block engagement with reality. They work to regulate these emotions so they can see clearly. Their commitment to truth is stronger than their need for emotional protection.</w:t>
      </w:r>
    </w:p>
    <w:p w14:paraId="298A4ED4" w14:textId="77777777" w:rsidR="003311E5" w:rsidRPr="003311E5" w:rsidRDefault="003311E5" w:rsidP="003311E5">
      <w:pPr>
        <w:spacing w:after="145" w:line="240" w:lineRule="auto"/>
        <w:ind w:right="58"/>
        <w:rPr>
          <w:rFonts w:ascii="Arial" w:hAnsi="Arial" w:cs="Arial"/>
        </w:rPr>
      </w:pPr>
      <w:r w:rsidRPr="003311E5">
        <w:rPr>
          <w:rFonts w:ascii="Arial" w:hAnsi="Arial" w:cs="Arial"/>
        </w:rPr>
        <w:lastRenderedPageBreak/>
        <w:t>People living in actuality often carry unexamined emotional patterns — especially anger — that prevent them from engaging with complexity. Anger simplifies the world into “good” and “bad,” “us” and “them.” It makes reality feel smaller and more manageable. But it also prevents growth. Submerged anger keeps people in actuality because it makes curiosity feel dangerous.</w:t>
      </w:r>
    </w:p>
    <w:p w14:paraId="39FED709" w14:textId="77777777" w:rsidR="003311E5" w:rsidRPr="003311E5" w:rsidRDefault="003311E5" w:rsidP="003311E5">
      <w:pPr>
        <w:spacing w:after="145" w:line="240" w:lineRule="auto"/>
        <w:ind w:right="58"/>
        <w:rPr>
          <w:rFonts w:ascii="Arial" w:hAnsi="Arial" w:cs="Arial"/>
          <w:b/>
          <w:bCs/>
        </w:rPr>
      </w:pPr>
      <w:r w:rsidRPr="003311E5">
        <w:rPr>
          <w:rFonts w:ascii="Arial" w:hAnsi="Arial" w:cs="Arial"/>
          <w:b/>
          <w:bCs/>
        </w:rPr>
        <w:t>5. Constructed Reality vs. True Reality</w:t>
      </w:r>
    </w:p>
    <w:p w14:paraId="008C3AB5" w14:textId="77777777" w:rsidR="003311E5" w:rsidRPr="003311E5" w:rsidRDefault="003311E5" w:rsidP="003311E5">
      <w:pPr>
        <w:spacing w:after="145" w:line="240" w:lineRule="auto"/>
        <w:ind w:right="58"/>
        <w:rPr>
          <w:rFonts w:ascii="Arial" w:hAnsi="Arial" w:cs="Arial"/>
        </w:rPr>
      </w:pPr>
      <w:r w:rsidRPr="003311E5">
        <w:rPr>
          <w:rFonts w:ascii="Arial" w:hAnsi="Arial" w:cs="Arial"/>
        </w:rPr>
        <w:t xml:space="preserve">Ultimately, people living in reality construct an inner world that aligns with </w:t>
      </w:r>
      <w:r w:rsidRPr="003311E5">
        <w:rPr>
          <w:rFonts w:ascii="Arial" w:hAnsi="Arial" w:cs="Arial"/>
          <w:b/>
          <w:bCs/>
        </w:rPr>
        <w:t>true reality</w:t>
      </w:r>
      <w:r w:rsidRPr="003311E5">
        <w:rPr>
          <w:rFonts w:ascii="Arial" w:hAnsi="Arial" w:cs="Arial"/>
        </w:rPr>
        <w:t>. They understand that their interpretations are not facts, that their emotions are not truth, and that their worldview must evolve as the world evolves. They build a reality that is flexible, accurate, and capable of supporting free will.</w:t>
      </w:r>
    </w:p>
    <w:p w14:paraId="1EB4DB57" w14:textId="77777777" w:rsidR="003311E5" w:rsidRPr="003311E5" w:rsidRDefault="003311E5" w:rsidP="003311E5">
      <w:pPr>
        <w:spacing w:after="145" w:line="240" w:lineRule="auto"/>
        <w:ind w:right="58"/>
        <w:rPr>
          <w:rFonts w:ascii="Arial" w:hAnsi="Arial" w:cs="Arial"/>
        </w:rPr>
      </w:pPr>
      <w:r w:rsidRPr="003311E5">
        <w:rPr>
          <w:rFonts w:ascii="Arial" w:hAnsi="Arial" w:cs="Arial"/>
        </w:rPr>
        <w:t>People living in actuality construct a reality based on habit, comfort, and emotional reflex. Their inner world feels stable, but it is fragile — easily disrupted by complexity, change, or contradiction. They believe they are living in reality because their constructed world feels coherent, but coherence is not truth.</w:t>
      </w:r>
    </w:p>
    <w:p w14:paraId="1B4F6B2E" w14:textId="77777777" w:rsidR="003311E5" w:rsidRDefault="003311E5" w:rsidP="003311E5">
      <w:pPr>
        <w:spacing w:after="145" w:line="240" w:lineRule="auto"/>
        <w:ind w:right="58"/>
        <w:rPr>
          <w:rFonts w:ascii="Arial" w:hAnsi="Arial" w:cs="Arial"/>
        </w:rPr>
      </w:pPr>
      <w:r w:rsidRPr="003311E5">
        <w:rPr>
          <w:rFonts w:ascii="Arial" w:hAnsi="Arial" w:cs="Arial"/>
        </w:rPr>
        <w:t>People living in reality are not “better” than those living in actuality. They are simply operating from a more developed inner architecture — one built on curiosity, attentional intelligence, emotional regulation, and a commitment to truth. This architecture allows them to participate in the world consciously rather than reactively, making them better prepared for the complexity of the Emergence Age and more capable of contributing to a healthier society.</w:t>
      </w:r>
    </w:p>
    <w:p w14:paraId="1E9B4A2F" w14:textId="77777777" w:rsidR="00B943CB" w:rsidRDefault="00B943CB" w:rsidP="003311E5">
      <w:pPr>
        <w:spacing w:after="145" w:line="240" w:lineRule="auto"/>
        <w:ind w:right="58"/>
        <w:rPr>
          <w:rFonts w:ascii="Arial" w:hAnsi="Arial" w:cs="Arial"/>
        </w:rPr>
      </w:pPr>
    </w:p>
    <w:p w14:paraId="39501E92" w14:textId="77777777" w:rsidR="00067DD9" w:rsidRDefault="00067DD9" w:rsidP="003311E5">
      <w:pPr>
        <w:spacing w:after="145" w:line="240" w:lineRule="auto"/>
        <w:ind w:right="58"/>
        <w:rPr>
          <w:rFonts w:ascii="Arial" w:hAnsi="Arial" w:cs="Arial"/>
        </w:rPr>
      </w:pPr>
    </w:p>
    <w:p w14:paraId="71707EC5" w14:textId="77777777" w:rsidR="00067DD9" w:rsidRPr="00185578" w:rsidRDefault="00067DD9" w:rsidP="00067DD9">
      <w:pPr>
        <w:spacing w:line="240" w:lineRule="auto"/>
        <w:rPr>
          <w:rFonts w:cs="Arial"/>
          <w:b/>
          <w:bCs/>
        </w:rPr>
      </w:pPr>
    </w:p>
    <w:sectPr w:rsidR="00067DD9" w:rsidRPr="0018557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B7356" w14:textId="77777777" w:rsidR="00714B52" w:rsidRDefault="00714B52" w:rsidP="0033292D">
      <w:pPr>
        <w:spacing w:after="0" w:line="240" w:lineRule="auto"/>
      </w:pPr>
      <w:r>
        <w:separator/>
      </w:r>
    </w:p>
  </w:endnote>
  <w:endnote w:type="continuationSeparator" w:id="0">
    <w:p w14:paraId="4820D7A5" w14:textId="77777777" w:rsidR="00714B52" w:rsidRDefault="00714B52" w:rsidP="0033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170575"/>
      <w:docPartObj>
        <w:docPartGallery w:val="Page Numbers (Bottom of Page)"/>
        <w:docPartUnique/>
      </w:docPartObj>
    </w:sdtPr>
    <w:sdtEndPr>
      <w:rPr>
        <w:noProof/>
      </w:rPr>
    </w:sdtEndPr>
    <w:sdtContent>
      <w:p w14:paraId="7A89EF89" w14:textId="09484BC3" w:rsidR="0033292D" w:rsidRDefault="003329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8A3D28" w14:textId="77777777" w:rsidR="0033292D" w:rsidRDefault="00332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4524" w14:textId="77777777" w:rsidR="00714B52" w:rsidRDefault="00714B52" w:rsidP="0033292D">
      <w:pPr>
        <w:spacing w:after="0" w:line="240" w:lineRule="auto"/>
      </w:pPr>
      <w:r>
        <w:separator/>
      </w:r>
    </w:p>
  </w:footnote>
  <w:footnote w:type="continuationSeparator" w:id="0">
    <w:p w14:paraId="0BD65A91" w14:textId="77777777" w:rsidR="00714B52" w:rsidRDefault="00714B52" w:rsidP="00332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C36"/>
    <w:multiLevelType w:val="multilevel"/>
    <w:tmpl w:val="4D68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82482"/>
    <w:multiLevelType w:val="multilevel"/>
    <w:tmpl w:val="B310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4635D"/>
    <w:multiLevelType w:val="multilevel"/>
    <w:tmpl w:val="54001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760B9"/>
    <w:multiLevelType w:val="multilevel"/>
    <w:tmpl w:val="AAC2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41F44"/>
    <w:multiLevelType w:val="multilevel"/>
    <w:tmpl w:val="41AA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919F7"/>
    <w:multiLevelType w:val="multilevel"/>
    <w:tmpl w:val="AC58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A92ABC"/>
    <w:multiLevelType w:val="multilevel"/>
    <w:tmpl w:val="76FC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8B77C8"/>
    <w:multiLevelType w:val="multilevel"/>
    <w:tmpl w:val="FF700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E925E7"/>
    <w:multiLevelType w:val="multilevel"/>
    <w:tmpl w:val="7AB8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791E3F"/>
    <w:multiLevelType w:val="multilevel"/>
    <w:tmpl w:val="118A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F3A62"/>
    <w:multiLevelType w:val="multilevel"/>
    <w:tmpl w:val="1BEE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A92116"/>
    <w:multiLevelType w:val="multilevel"/>
    <w:tmpl w:val="E856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C6ACC"/>
    <w:multiLevelType w:val="multilevel"/>
    <w:tmpl w:val="D4A4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A61930"/>
    <w:multiLevelType w:val="multilevel"/>
    <w:tmpl w:val="17AA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01587A"/>
    <w:multiLevelType w:val="multilevel"/>
    <w:tmpl w:val="2A50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E5069C"/>
    <w:multiLevelType w:val="multilevel"/>
    <w:tmpl w:val="82C8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F55B03"/>
    <w:multiLevelType w:val="multilevel"/>
    <w:tmpl w:val="9340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2934D9"/>
    <w:multiLevelType w:val="multilevel"/>
    <w:tmpl w:val="5140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5E452B"/>
    <w:multiLevelType w:val="multilevel"/>
    <w:tmpl w:val="812E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680294"/>
    <w:multiLevelType w:val="multilevel"/>
    <w:tmpl w:val="521C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351B6"/>
    <w:multiLevelType w:val="multilevel"/>
    <w:tmpl w:val="042C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629D4"/>
    <w:multiLevelType w:val="multilevel"/>
    <w:tmpl w:val="E4CE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F3B12"/>
    <w:multiLevelType w:val="multilevel"/>
    <w:tmpl w:val="DCA2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221F6E"/>
    <w:multiLevelType w:val="multilevel"/>
    <w:tmpl w:val="F2B6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010453"/>
    <w:multiLevelType w:val="multilevel"/>
    <w:tmpl w:val="1354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4B0929"/>
    <w:multiLevelType w:val="multilevel"/>
    <w:tmpl w:val="5890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9B0F88"/>
    <w:multiLevelType w:val="multilevel"/>
    <w:tmpl w:val="F374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270FF0"/>
    <w:multiLevelType w:val="multilevel"/>
    <w:tmpl w:val="336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993195"/>
    <w:multiLevelType w:val="multilevel"/>
    <w:tmpl w:val="A468B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B37951"/>
    <w:multiLevelType w:val="multilevel"/>
    <w:tmpl w:val="C2E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E11FBA"/>
    <w:multiLevelType w:val="multilevel"/>
    <w:tmpl w:val="AF92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7176A4"/>
    <w:multiLevelType w:val="multilevel"/>
    <w:tmpl w:val="AAA4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F62E89"/>
    <w:multiLevelType w:val="multilevel"/>
    <w:tmpl w:val="198C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893C17"/>
    <w:multiLevelType w:val="multilevel"/>
    <w:tmpl w:val="FC50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D373DB"/>
    <w:multiLevelType w:val="hybridMultilevel"/>
    <w:tmpl w:val="B538B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72395E"/>
    <w:multiLevelType w:val="multilevel"/>
    <w:tmpl w:val="076C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3061DA"/>
    <w:multiLevelType w:val="multilevel"/>
    <w:tmpl w:val="4590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2870FB"/>
    <w:multiLevelType w:val="multilevel"/>
    <w:tmpl w:val="3566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8C1DBB"/>
    <w:multiLevelType w:val="multilevel"/>
    <w:tmpl w:val="70E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5F30F3"/>
    <w:multiLevelType w:val="multilevel"/>
    <w:tmpl w:val="456A6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2B5680"/>
    <w:multiLevelType w:val="multilevel"/>
    <w:tmpl w:val="4A9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766980"/>
    <w:multiLevelType w:val="multilevel"/>
    <w:tmpl w:val="659E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6073AC"/>
    <w:multiLevelType w:val="multilevel"/>
    <w:tmpl w:val="B16C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6E0EF7"/>
    <w:multiLevelType w:val="multilevel"/>
    <w:tmpl w:val="BCD8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D85564"/>
    <w:multiLevelType w:val="multilevel"/>
    <w:tmpl w:val="421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3B084C"/>
    <w:multiLevelType w:val="multilevel"/>
    <w:tmpl w:val="09EA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DF5786"/>
    <w:multiLevelType w:val="multilevel"/>
    <w:tmpl w:val="DF1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357D91"/>
    <w:multiLevelType w:val="multilevel"/>
    <w:tmpl w:val="FD52F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4B063C"/>
    <w:multiLevelType w:val="multilevel"/>
    <w:tmpl w:val="D202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25661">
    <w:abstractNumId w:val="34"/>
  </w:num>
  <w:num w:numId="2" w16cid:durableId="1115175500">
    <w:abstractNumId w:val="21"/>
  </w:num>
  <w:num w:numId="3" w16cid:durableId="989753134">
    <w:abstractNumId w:val="28"/>
  </w:num>
  <w:num w:numId="4" w16cid:durableId="1519195148">
    <w:abstractNumId w:val="4"/>
  </w:num>
  <w:num w:numId="5" w16cid:durableId="231932336">
    <w:abstractNumId w:val="26"/>
  </w:num>
  <w:num w:numId="6" w16cid:durableId="679501259">
    <w:abstractNumId w:val="2"/>
  </w:num>
  <w:num w:numId="7" w16cid:durableId="1614748579">
    <w:abstractNumId w:val="13"/>
  </w:num>
  <w:num w:numId="8" w16cid:durableId="749155069">
    <w:abstractNumId w:val="16"/>
  </w:num>
  <w:num w:numId="9" w16cid:durableId="1330669412">
    <w:abstractNumId w:val="47"/>
  </w:num>
  <w:num w:numId="10" w16cid:durableId="1594974504">
    <w:abstractNumId w:val="20"/>
  </w:num>
  <w:num w:numId="11" w16cid:durableId="521238663">
    <w:abstractNumId w:val="8"/>
  </w:num>
  <w:num w:numId="12" w16cid:durableId="883828956">
    <w:abstractNumId w:val="22"/>
  </w:num>
  <w:num w:numId="13" w16cid:durableId="1771927643">
    <w:abstractNumId w:val="19"/>
  </w:num>
  <w:num w:numId="14" w16cid:durableId="39745419">
    <w:abstractNumId w:val="10"/>
  </w:num>
  <w:num w:numId="15" w16cid:durableId="2124572423">
    <w:abstractNumId w:val="38"/>
  </w:num>
  <w:num w:numId="16" w16cid:durableId="1562250322">
    <w:abstractNumId w:val="32"/>
  </w:num>
  <w:num w:numId="17" w16cid:durableId="1100838333">
    <w:abstractNumId w:val="42"/>
  </w:num>
  <w:num w:numId="18" w16cid:durableId="297347802">
    <w:abstractNumId w:val="25"/>
  </w:num>
  <w:num w:numId="19" w16cid:durableId="160705903">
    <w:abstractNumId w:val="18"/>
  </w:num>
  <w:num w:numId="20" w16cid:durableId="458039371">
    <w:abstractNumId w:val="9"/>
  </w:num>
  <w:num w:numId="21" w16cid:durableId="135100964">
    <w:abstractNumId w:val="3"/>
  </w:num>
  <w:num w:numId="22" w16cid:durableId="1546021477">
    <w:abstractNumId w:val="14"/>
  </w:num>
  <w:num w:numId="23" w16cid:durableId="1476028534">
    <w:abstractNumId w:val="46"/>
  </w:num>
  <w:num w:numId="24" w16cid:durableId="1251114455">
    <w:abstractNumId w:val="27"/>
  </w:num>
  <w:num w:numId="25" w16cid:durableId="318115789">
    <w:abstractNumId w:val="5"/>
  </w:num>
  <w:num w:numId="26" w16cid:durableId="846868445">
    <w:abstractNumId w:val="41"/>
  </w:num>
  <w:num w:numId="27" w16cid:durableId="934628811">
    <w:abstractNumId w:val="44"/>
  </w:num>
  <w:num w:numId="28" w16cid:durableId="15274020">
    <w:abstractNumId w:val="17"/>
  </w:num>
  <w:num w:numId="29" w16cid:durableId="1258709425">
    <w:abstractNumId w:val="40"/>
  </w:num>
  <w:num w:numId="30" w16cid:durableId="1810434265">
    <w:abstractNumId w:val="12"/>
  </w:num>
  <w:num w:numId="31" w16cid:durableId="680469328">
    <w:abstractNumId w:val="45"/>
  </w:num>
  <w:num w:numId="32" w16cid:durableId="1786196040">
    <w:abstractNumId w:val="30"/>
  </w:num>
  <w:num w:numId="33" w16cid:durableId="993340141">
    <w:abstractNumId w:val="48"/>
  </w:num>
  <w:num w:numId="34" w16cid:durableId="1627007434">
    <w:abstractNumId w:val="1"/>
  </w:num>
  <w:num w:numId="35" w16cid:durableId="952831349">
    <w:abstractNumId w:val="39"/>
  </w:num>
  <w:num w:numId="36" w16cid:durableId="777598689">
    <w:abstractNumId w:val="0"/>
  </w:num>
  <w:num w:numId="37" w16cid:durableId="1739012578">
    <w:abstractNumId w:val="33"/>
  </w:num>
  <w:num w:numId="38" w16cid:durableId="36975029">
    <w:abstractNumId w:val="35"/>
  </w:num>
  <w:num w:numId="39" w16cid:durableId="48848750">
    <w:abstractNumId w:val="23"/>
  </w:num>
  <w:num w:numId="40" w16cid:durableId="512844676">
    <w:abstractNumId w:val="29"/>
  </w:num>
  <w:num w:numId="41" w16cid:durableId="2120711992">
    <w:abstractNumId w:val="6"/>
  </w:num>
  <w:num w:numId="42" w16cid:durableId="1681009507">
    <w:abstractNumId w:val="43"/>
  </w:num>
  <w:num w:numId="43" w16cid:durableId="1155871977">
    <w:abstractNumId w:val="24"/>
  </w:num>
  <w:num w:numId="44" w16cid:durableId="1102460926">
    <w:abstractNumId w:val="7"/>
  </w:num>
  <w:num w:numId="45" w16cid:durableId="601718147">
    <w:abstractNumId w:val="31"/>
  </w:num>
  <w:num w:numId="46" w16cid:durableId="680939015">
    <w:abstractNumId w:val="37"/>
  </w:num>
  <w:num w:numId="47" w16cid:durableId="1781685621">
    <w:abstractNumId w:val="15"/>
  </w:num>
  <w:num w:numId="48" w16cid:durableId="1621258599">
    <w:abstractNumId w:val="11"/>
  </w:num>
  <w:num w:numId="49" w16cid:durableId="9976865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240"/>
    <w:rsid w:val="0001772D"/>
    <w:rsid w:val="00030067"/>
    <w:rsid w:val="00034537"/>
    <w:rsid w:val="00050659"/>
    <w:rsid w:val="00056E65"/>
    <w:rsid w:val="00063720"/>
    <w:rsid w:val="00067DD9"/>
    <w:rsid w:val="00072172"/>
    <w:rsid w:val="000735DC"/>
    <w:rsid w:val="000751CB"/>
    <w:rsid w:val="000753A7"/>
    <w:rsid w:val="00075C63"/>
    <w:rsid w:val="0007678A"/>
    <w:rsid w:val="000916A8"/>
    <w:rsid w:val="00092ED0"/>
    <w:rsid w:val="000B337F"/>
    <w:rsid w:val="000B6605"/>
    <w:rsid w:val="000D395F"/>
    <w:rsid w:val="000D67EC"/>
    <w:rsid w:val="000E67F4"/>
    <w:rsid w:val="001015BC"/>
    <w:rsid w:val="00101FC8"/>
    <w:rsid w:val="001148D6"/>
    <w:rsid w:val="00122AAF"/>
    <w:rsid w:val="00127EC9"/>
    <w:rsid w:val="001345DC"/>
    <w:rsid w:val="00140784"/>
    <w:rsid w:val="001428D1"/>
    <w:rsid w:val="00143390"/>
    <w:rsid w:val="00144349"/>
    <w:rsid w:val="00154AF7"/>
    <w:rsid w:val="00157AC2"/>
    <w:rsid w:val="00161FD0"/>
    <w:rsid w:val="00164BEF"/>
    <w:rsid w:val="001723E8"/>
    <w:rsid w:val="0017778C"/>
    <w:rsid w:val="00185578"/>
    <w:rsid w:val="001924C8"/>
    <w:rsid w:val="00193E0E"/>
    <w:rsid w:val="001C4D8D"/>
    <w:rsid w:val="001D10A8"/>
    <w:rsid w:val="001D14EF"/>
    <w:rsid w:val="001D6289"/>
    <w:rsid w:val="001D77DA"/>
    <w:rsid w:val="001D7FB3"/>
    <w:rsid w:val="001E13CB"/>
    <w:rsid w:val="001F36E0"/>
    <w:rsid w:val="001F404C"/>
    <w:rsid w:val="002033ED"/>
    <w:rsid w:val="00211FFD"/>
    <w:rsid w:val="00215E88"/>
    <w:rsid w:val="00216801"/>
    <w:rsid w:val="00234475"/>
    <w:rsid w:val="0024381C"/>
    <w:rsid w:val="00254E14"/>
    <w:rsid w:val="00257629"/>
    <w:rsid w:val="0027281C"/>
    <w:rsid w:val="002823EF"/>
    <w:rsid w:val="002830C6"/>
    <w:rsid w:val="002870A1"/>
    <w:rsid w:val="00291954"/>
    <w:rsid w:val="00293372"/>
    <w:rsid w:val="002A1240"/>
    <w:rsid w:val="002A2A56"/>
    <w:rsid w:val="002B56FD"/>
    <w:rsid w:val="002B7E52"/>
    <w:rsid w:val="002C03FC"/>
    <w:rsid w:val="002C3905"/>
    <w:rsid w:val="002C78ED"/>
    <w:rsid w:val="002F1FD7"/>
    <w:rsid w:val="002F23AA"/>
    <w:rsid w:val="003021B0"/>
    <w:rsid w:val="003030E3"/>
    <w:rsid w:val="00310B1E"/>
    <w:rsid w:val="00312E10"/>
    <w:rsid w:val="00313895"/>
    <w:rsid w:val="00316835"/>
    <w:rsid w:val="003207AD"/>
    <w:rsid w:val="00322736"/>
    <w:rsid w:val="00327190"/>
    <w:rsid w:val="003311E5"/>
    <w:rsid w:val="0033292D"/>
    <w:rsid w:val="00336599"/>
    <w:rsid w:val="003405AC"/>
    <w:rsid w:val="00344480"/>
    <w:rsid w:val="003444A0"/>
    <w:rsid w:val="00351D2C"/>
    <w:rsid w:val="00356F0D"/>
    <w:rsid w:val="003623CA"/>
    <w:rsid w:val="003647D8"/>
    <w:rsid w:val="00372799"/>
    <w:rsid w:val="003832EC"/>
    <w:rsid w:val="00396912"/>
    <w:rsid w:val="003A19A3"/>
    <w:rsid w:val="003A53ED"/>
    <w:rsid w:val="003A735A"/>
    <w:rsid w:val="003B2814"/>
    <w:rsid w:val="003B3772"/>
    <w:rsid w:val="003B6A01"/>
    <w:rsid w:val="003C20ED"/>
    <w:rsid w:val="003C36D5"/>
    <w:rsid w:val="003C4103"/>
    <w:rsid w:val="003D2718"/>
    <w:rsid w:val="003D6EDA"/>
    <w:rsid w:val="003E3CE8"/>
    <w:rsid w:val="003E5E1C"/>
    <w:rsid w:val="00423EF7"/>
    <w:rsid w:val="00437BA6"/>
    <w:rsid w:val="004427B1"/>
    <w:rsid w:val="0045200A"/>
    <w:rsid w:val="00454D8E"/>
    <w:rsid w:val="0047286F"/>
    <w:rsid w:val="004774BC"/>
    <w:rsid w:val="004935B5"/>
    <w:rsid w:val="004A4D48"/>
    <w:rsid w:val="004B084D"/>
    <w:rsid w:val="004B30D2"/>
    <w:rsid w:val="004B37E6"/>
    <w:rsid w:val="004D1652"/>
    <w:rsid w:val="004D60B1"/>
    <w:rsid w:val="004E15AA"/>
    <w:rsid w:val="004E3E0B"/>
    <w:rsid w:val="004E43EC"/>
    <w:rsid w:val="004E5D12"/>
    <w:rsid w:val="0050588E"/>
    <w:rsid w:val="005100F5"/>
    <w:rsid w:val="00514051"/>
    <w:rsid w:val="005147E5"/>
    <w:rsid w:val="00520D78"/>
    <w:rsid w:val="00520F5B"/>
    <w:rsid w:val="005238B9"/>
    <w:rsid w:val="00526FFA"/>
    <w:rsid w:val="0053067A"/>
    <w:rsid w:val="00532824"/>
    <w:rsid w:val="00536320"/>
    <w:rsid w:val="00537D5E"/>
    <w:rsid w:val="0054581B"/>
    <w:rsid w:val="00546875"/>
    <w:rsid w:val="00554C0E"/>
    <w:rsid w:val="00554D5B"/>
    <w:rsid w:val="0056219E"/>
    <w:rsid w:val="00562D36"/>
    <w:rsid w:val="00581661"/>
    <w:rsid w:val="00583C2D"/>
    <w:rsid w:val="00584A45"/>
    <w:rsid w:val="00586F2C"/>
    <w:rsid w:val="005967D5"/>
    <w:rsid w:val="005B2BFD"/>
    <w:rsid w:val="005C1303"/>
    <w:rsid w:val="005C404C"/>
    <w:rsid w:val="005D2E31"/>
    <w:rsid w:val="005D3982"/>
    <w:rsid w:val="005D3F53"/>
    <w:rsid w:val="005D4647"/>
    <w:rsid w:val="005D598F"/>
    <w:rsid w:val="005D5A5E"/>
    <w:rsid w:val="005D77CF"/>
    <w:rsid w:val="005E6966"/>
    <w:rsid w:val="005E7DF9"/>
    <w:rsid w:val="0060290C"/>
    <w:rsid w:val="00613D61"/>
    <w:rsid w:val="00620729"/>
    <w:rsid w:val="006240CE"/>
    <w:rsid w:val="0062505D"/>
    <w:rsid w:val="006365FD"/>
    <w:rsid w:val="006449E9"/>
    <w:rsid w:val="00645B32"/>
    <w:rsid w:val="0064706D"/>
    <w:rsid w:val="006477BC"/>
    <w:rsid w:val="00650DB1"/>
    <w:rsid w:val="00651462"/>
    <w:rsid w:val="00654511"/>
    <w:rsid w:val="006572A0"/>
    <w:rsid w:val="006818F1"/>
    <w:rsid w:val="006824D4"/>
    <w:rsid w:val="0069053A"/>
    <w:rsid w:val="0069076A"/>
    <w:rsid w:val="006941A3"/>
    <w:rsid w:val="006A0844"/>
    <w:rsid w:val="006A3917"/>
    <w:rsid w:val="006A4BAC"/>
    <w:rsid w:val="006B42AC"/>
    <w:rsid w:val="006B63A9"/>
    <w:rsid w:val="006C29CB"/>
    <w:rsid w:val="006C517E"/>
    <w:rsid w:val="006D143C"/>
    <w:rsid w:val="006E3E90"/>
    <w:rsid w:val="006F02E6"/>
    <w:rsid w:val="006F288D"/>
    <w:rsid w:val="007006C0"/>
    <w:rsid w:val="00704AED"/>
    <w:rsid w:val="00712DB5"/>
    <w:rsid w:val="00714B52"/>
    <w:rsid w:val="00716C74"/>
    <w:rsid w:val="007242EE"/>
    <w:rsid w:val="00735C8F"/>
    <w:rsid w:val="00736AE5"/>
    <w:rsid w:val="00737549"/>
    <w:rsid w:val="00745022"/>
    <w:rsid w:val="00764ABE"/>
    <w:rsid w:val="00797012"/>
    <w:rsid w:val="007974D4"/>
    <w:rsid w:val="007A1147"/>
    <w:rsid w:val="007A3EA4"/>
    <w:rsid w:val="007B541A"/>
    <w:rsid w:val="007B7EA1"/>
    <w:rsid w:val="007C27EE"/>
    <w:rsid w:val="007D206E"/>
    <w:rsid w:val="007F0386"/>
    <w:rsid w:val="007F0825"/>
    <w:rsid w:val="007F1BF8"/>
    <w:rsid w:val="007F596E"/>
    <w:rsid w:val="00810C7B"/>
    <w:rsid w:val="00811573"/>
    <w:rsid w:val="00817DFC"/>
    <w:rsid w:val="00822ADA"/>
    <w:rsid w:val="008314CD"/>
    <w:rsid w:val="00844554"/>
    <w:rsid w:val="008468AC"/>
    <w:rsid w:val="00847548"/>
    <w:rsid w:val="00851996"/>
    <w:rsid w:val="0085386D"/>
    <w:rsid w:val="00857126"/>
    <w:rsid w:val="008627C0"/>
    <w:rsid w:val="0087367D"/>
    <w:rsid w:val="0087589B"/>
    <w:rsid w:val="00881E65"/>
    <w:rsid w:val="00887E17"/>
    <w:rsid w:val="008A02E0"/>
    <w:rsid w:val="008B1A4F"/>
    <w:rsid w:val="008F6519"/>
    <w:rsid w:val="00910139"/>
    <w:rsid w:val="00927DED"/>
    <w:rsid w:val="009371CC"/>
    <w:rsid w:val="00940772"/>
    <w:rsid w:val="009420E1"/>
    <w:rsid w:val="009442A2"/>
    <w:rsid w:val="00945387"/>
    <w:rsid w:val="00950AB9"/>
    <w:rsid w:val="00950B87"/>
    <w:rsid w:val="00962CCE"/>
    <w:rsid w:val="00966CDC"/>
    <w:rsid w:val="00971B8E"/>
    <w:rsid w:val="00975364"/>
    <w:rsid w:val="00975FB6"/>
    <w:rsid w:val="00977F38"/>
    <w:rsid w:val="009818E9"/>
    <w:rsid w:val="00984B26"/>
    <w:rsid w:val="00985039"/>
    <w:rsid w:val="00990272"/>
    <w:rsid w:val="00992A14"/>
    <w:rsid w:val="009A3627"/>
    <w:rsid w:val="009B0856"/>
    <w:rsid w:val="009B1130"/>
    <w:rsid w:val="009B1387"/>
    <w:rsid w:val="009D46D7"/>
    <w:rsid w:val="009D5351"/>
    <w:rsid w:val="009E03FB"/>
    <w:rsid w:val="009E1BB5"/>
    <w:rsid w:val="009E595D"/>
    <w:rsid w:val="009E6E1A"/>
    <w:rsid w:val="009F3A68"/>
    <w:rsid w:val="00A12144"/>
    <w:rsid w:val="00A13076"/>
    <w:rsid w:val="00A15CE9"/>
    <w:rsid w:val="00A173F4"/>
    <w:rsid w:val="00A20404"/>
    <w:rsid w:val="00A23A53"/>
    <w:rsid w:val="00A25DC3"/>
    <w:rsid w:val="00A265D8"/>
    <w:rsid w:val="00A55F3F"/>
    <w:rsid w:val="00A56C18"/>
    <w:rsid w:val="00A57618"/>
    <w:rsid w:val="00A65F8F"/>
    <w:rsid w:val="00AA0AB1"/>
    <w:rsid w:val="00AA2F7E"/>
    <w:rsid w:val="00AA4993"/>
    <w:rsid w:val="00AB0548"/>
    <w:rsid w:val="00AC4555"/>
    <w:rsid w:val="00AD7C38"/>
    <w:rsid w:val="00AE28D8"/>
    <w:rsid w:val="00AE5D0D"/>
    <w:rsid w:val="00AE79AF"/>
    <w:rsid w:val="00AF1AB3"/>
    <w:rsid w:val="00B15DBB"/>
    <w:rsid w:val="00B2449D"/>
    <w:rsid w:val="00B261D2"/>
    <w:rsid w:val="00B34C46"/>
    <w:rsid w:val="00B459DD"/>
    <w:rsid w:val="00B47D75"/>
    <w:rsid w:val="00B5164C"/>
    <w:rsid w:val="00B54847"/>
    <w:rsid w:val="00B77215"/>
    <w:rsid w:val="00B86C4A"/>
    <w:rsid w:val="00B903F7"/>
    <w:rsid w:val="00B943CB"/>
    <w:rsid w:val="00B97973"/>
    <w:rsid w:val="00BA2EDE"/>
    <w:rsid w:val="00BA3987"/>
    <w:rsid w:val="00BB17FB"/>
    <w:rsid w:val="00BB306A"/>
    <w:rsid w:val="00BC283B"/>
    <w:rsid w:val="00BC57F2"/>
    <w:rsid w:val="00BC635B"/>
    <w:rsid w:val="00BC6676"/>
    <w:rsid w:val="00BD6591"/>
    <w:rsid w:val="00BE6884"/>
    <w:rsid w:val="00BF00D4"/>
    <w:rsid w:val="00BF7395"/>
    <w:rsid w:val="00C00809"/>
    <w:rsid w:val="00C01745"/>
    <w:rsid w:val="00C038B2"/>
    <w:rsid w:val="00C04D72"/>
    <w:rsid w:val="00C1024D"/>
    <w:rsid w:val="00C12C71"/>
    <w:rsid w:val="00C15260"/>
    <w:rsid w:val="00C16A0A"/>
    <w:rsid w:val="00C4534D"/>
    <w:rsid w:val="00C6034A"/>
    <w:rsid w:val="00C60815"/>
    <w:rsid w:val="00C61857"/>
    <w:rsid w:val="00C65969"/>
    <w:rsid w:val="00C66BA6"/>
    <w:rsid w:val="00C74884"/>
    <w:rsid w:val="00C764C6"/>
    <w:rsid w:val="00C825BE"/>
    <w:rsid w:val="00C862FF"/>
    <w:rsid w:val="00C92217"/>
    <w:rsid w:val="00CA58CE"/>
    <w:rsid w:val="00CC433C"/>
    <w:rsid w:val="00CD4F6A"/>
    <w:rsid w:val="00CE1F32"/>
    <w:rsid w:val="00CF3501"/>
    <w:rsid w:val="00D17F30"/>
    <w:rsid w:val="00D20DF7"/>
    <w:rsid w:val="00D25D3B"/>
    <w:rsid w:val="00D328AD"/>
    <w:rsid w:val="00D379AF"/>
    <w:rsid w:val="00D42881"/>
    <w:rsid w:val="00D433FA"/>
    <w:rsid w:val="00D538BC"/>
    <w:rsid w:val="00D63B49"/>
    <w:rsid w:val="00D63CF8"/>
    <w:rsid w:val="00D66D3C"/>
    <w:rsid w:val="00D71574"/>
    <w:rsid w:val="00D76258"/>
    <w:rsid w:val="00D84A15"/>
    <w:rsid w:val="00D971FD"/>
    <w:rsid w:val="00DA0340"/>
    <w:rsid w:val="00DA66CD"/>
    <w:rsid w:val="00DC2775"/>
    <w:rsid w:val="00DC4EC0"/>
    <w:rsid w:val="00DC58CC"/>
    <w:rsid w:val="00DC5BEA"/>
    <w:rsid w:val="00DC62EA"/>
    <w:rsid w:val="00DE6873"/>
    <w:rsid w:val="00DF26DB"/>
    <w:rsid w:val="00DF33FC"/>
    <w:rsid w:val="00DF7FF7"/>
    <w:rsid w:val="00E17072"/>
    <w:rsid w:val="00E21EC9"/>
    <w:rsid w:val="00E30E4A"/>
    <w:rsid w:val="00E32434"/>
    <w:rsid w:val="00E40612"/>
    <w:rsid w:val="00E40992"/>
    <w:rsid w:val="00E44629"/>
    <w:rsid w:val="00E50569"/>
    <w:rsid w:val="00E519F8"/>
    <w:rsid w:val="00E533B2"/>
    <w:rsid w:val="00E54C2B"/>
    <w:rsid w:val="00E571F7"/>
    <w:rsid w:val="00E618A6"/>
    <w:rsid w:val="00E626A8"/>
    <w:rsid w:val="00E70D85"/>
    <w:rsid w:val="00E763B4"/>
    <w:rsid w:val="00E90C43"/>
    <w:rsid w:val="00E96139"/>
    <w:rsid w:val="00EB0A15"/>
    <w:rsid w:val="00EB2B78"/>
    <w:rsid w:val="00EE021E"/>
    <w:rsid w:val="00EE5814"/>
    <w:rsid w:val="00EF13C1"/>
    <w:rsid w:val="00EF5B25"/>
    <w:rsid w:val="00F0102A"/>
    <w:rsid w:val="00F21917"/>
    <w:rsid w:val="00F30AB1"/>
    <w:rsid w:val="00F52CB2"/>
    <w:rsid w:val="00F54FDD"/>
    <w:rsid w:val="00F64531"/>
    <w:rsid w:val="00F655AB"/>
    <w:rsid w:val="00F77F20"/>
    <w:rsid w:val="00F934BF"/>
    <w:rsid w:val="00F939C3"/>
    <w:rsid w:val="00F971B7"/>
    <w:rsid w:val="00FA1B22"/>
    <w:rsid w:val="00FA6279"/>
    <w:rsid w:val="00FC5FC5"/>
    <w:rsid w:val="00FD22E3"/>
    <w:rsid w:val="00FD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A1C6"/>
  <w15:chartTrackingRefBased/>
  <w15:docId w15:val="{9F86266B-6B82-45B1-8B63-B5BF800E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2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2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2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2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2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12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2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2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2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2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240"/>
    <w:rPr>
      <w:rFonts w:eastAsiaTheme="majorEastAsia" w:cstheme="majorBidi"/>
      <w:color w:val="272727" w:themeColor="text1" w:themeTint="D8"/>
    </w:rPr>
  </w:style>
  <w:style w:type="paragraph" w:styleId="Title">
    <w:name w:val="Title"/>
    <w:basedOn w:val="Normal"/>
    <w:next w:val="Normal"/>
    <w:link w:val="TitleChar"/>
    <w:uiPriority w:val="10"/>
    <w:qFormat/>
    <w:rsid w:val="002A1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240"/>
    <w:pPr>
      <w:spacing w:before="160"/>
      <w:jc w:val="center"/>
    </w:pPr>
    <w:rPr>
      <w:i/>
      <w:iCs/>
      <w:color w:val="404040" w:themeColor="text1" w:themeTint="BF"/>
    </w:rPr>
  </w:style>
  <w:style w:type="character" w:customStyle="1" w:styleId="QuoteChar">
    <w:name w:val="Quote Char"/>
    <w:basedOn w:val="DefaultParagraphFont"/>
    <w:link w:val="Quote"/>
    <w:uiPriority w:val="29"/>
    <w:rsid w:val="002A1240"/>
    <w:rPr>
      <w:i/>
      <w:iCs/>
      <w:color w:val="404040" w:themeColor="text1" w:themeTint="BF"/>
    </w:rPr>
  </w:style>
  <w:style w:type="paragraph" w:styleId="ListParagraph">
    <w:name w:val="List Paragraph"/>
    <w:basedOn w:val="Normal"/>
    <w:uiPriority w:val="34"/>
    <w:qFormat/>
    <w:rsid w:val="002A1240"/>
    <w:pPr>
      <w:ind w:left="720"/>
      <w:contextualSpacing/>
    </w:pPr>
  </w:style>
  <w:style w:type="character" w:styleId="IntenseEmphasis">
    <w:name w:val="Intense Emphasis"/>
    <w:basedOn w:val="DefaultParagraphFont"/>
    <w:uiPriority w:val="21"/>
    <w:qFormat/>
    <w:rsid w:val="002A1240"/>
    <w:rPr>
      <w:i/>
      <w:iCs/>
      <w:color w:val="0F4761" w:themeColor="accent1" w:themeShade="BF"/>
    </w:rPr>
  </w:style>
  <w:style w:type="paragraph" w:styleId="IntenseQuote">
    <w:name w:val="Intense Quote"/>
    <w:basedOn w:val="Normal"/>
    <w:next w:val="Normal"/>
    <w:link w:val="IntenseQuoteChar"/>
    <w:uiPriority w:val="30"/>
    <w:qFormat/>
    <w:rsid w:val="002A12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240"/>
    <w:rPr>
      <w:i/>
      <w:iCs/>
      <w:color w:val="0F4761" w:themeColor="accent1" w:themeShade="BF"/>
    </w:rPr>
  </w:style>
  <w:style w:type="character" w:styleId="IntenseReference">
    <w:name w:val="Intense Reference"/>
    <w:basedOn w:val="DefaultParagraphFont"/>
    <w:uiPriority w:val="32"/>
    <w:qFormat/>
    <w:rsid w:val="002A1240"/>
    <w:rPr>
      <w:b/>
      <w:bCs/>
      <w:smallCaps/>
      <w:color w:val="0F4761" w:themeColor="accent1" w:themeShade="BF"/>
      <w:spacing w:val="5"/>
    </w:rPr>
  </w:style>
  <w:style w:type="paragraph" w:styleId="Caption">
    <w:name w:val="caption"/>
    <w:basedOn w:val="Normal"/>
    <w:next w:val="Normal"/>
    <w:uiPriority w:val="35"/>
    <w:unhideWhenUsed/>
    <w:qFormat/>
    <w:rsid w:val="00945387"/>
    <w:pPr>
      <w:spacing w:after="200" w:line="240" w:lineRule="auto"/>
      <w:ind w:left="14" w:right="58"/>
    </w:pPr>
    <w:rPr>
      <w:rFonts w:ascii="Calibri" w:eastAsia="Calibri" w:hAnsi="Calibri" w:cs="Calibri"/>
      <w:i/>
      <w:iCs/>
      <w:color w:val="0E2841" w:themeColor="text2"/>
      <w:sz w:val="18"/>
      <w:szCs w:val="18"/>
    </w:rPr>
  </w:style>
  <w:style w:type="paragraph" w:styleId="NormalWeb">
    <w:name w:val="Normal (Web)"/>
    <w:basedOn w:val="Normal"/>
    <w:uiPriority w:val="99"/>
    <w:semiHidden/>
    <w:unhideWhenUsed/>
    <w:rsid w:val="005D598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3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92D"/>
  </w:style>
  <w:style w:type="paragraph" w:styleId="Footer">
    <w:name w:val="footer"/>
    <w:basedOn w:val="Normal"/>
    <w:link w:val="FooterChar"/>
    <w:uiPriority w:val="99"/>
    <w:unhideWhenUsed/>
    <w:rsid w:val="0033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2162</TotalTime>
  <Pages>24</Pages>
  <Words>9685</Words>
  <Characters>55208</Characters>
  <Application>Microsoft Office Word</Application>
  <DocSecurity>0</DocSecurity>
  <Lines>460</Lines>
  <Paragraphs>129</Paragraphs>
  <ScaleCrop>false</ScaleCrop>
  <Company/>
  <LinksUpToDate>false</LinksUpToDate>
  <CharactersWithSpaces>64764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Hayden</dc:creator>
  <cp:keywords/>
  <dc:description/>
  <cp:lastModifiedBy>Lee Hayden</cp:lastModifiedBy>
  <cp:revision>391</cp:revision>
  <cp:lastPrinted>2026-10-12T12:05:00Z</cp:lastPrinted>
  <dcterms:created xsi:type="dcterms:W3CDTF">2026-09-17T16:34:00Z</dcterms:created>
  <dcterms:modified xsi:type="dcterms:W3CDTF">2026-10-12T16:02:00Z</dcterms:modified>
</cp:coreProperties>
</file>